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55F9" w14:textId="77777777" w:rsidR="006607C3" w:rsidRPr="007569ED" w:rsidRDefault="006607C3" w:rsidP="00A83843">
      <w:pPr>
        <w:spacing w:after="60" w:line="276" w:lineRule="auto"/>
        <w:jc w:val="center"/>
        <w:rPr>
          <w:rFonts w:asciiTheme="majorBidi" w:hAnsiTheme="majorBidi" w:cstheme="majorBidi"/>
        </w:rPr>
      </w:pPr>
    </w:p>
    <w:p w14:paraId="6F86FE08" w14:textId="77777777" w:rsidR="006607C3" w:rsidRPr="004477B6" w:rsidRDefault="006607C3" w:rsidP="00A83843">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DEGREES</w:t>
      </w:r>
    </w:p>
    <w:p w14:paraId="28CC6B2C"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 </w:t>
      </w:r>
    </w:p>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8"/>
        <w:gridCol w:w="3544"/>
        <w:gridCol w:w="1281"/>
      </w:tblGrid>
      <w:tr w:rsidR="006607C3" w:rsidRPr="004477B6" w14:paraId="24F4DEB3" w14:textId="77777777" w:rsidTr="00EE5A36">
        <w:tc>
          <w:tcPr>
            <w:tcW w:w="1555" w:type="dxa"/>
          </w:tcPr>
          <w:p w14:paraId="453850F9"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Ph.D. </w:t>
            </w:r>
          </w:p>
        </w:tc>
        <w:tc>
          <w:tcPr>
            <w:tcW w:w="3118" w:type="dxa"/>
          </w:tcPr>
          <w:p w14:paraId="1C874011" w14:textId="77777777" w:rsidR="006607C3" w:rsidRPr="004477B6" w:rsidRDefault="00D24DAB"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Social </w:t>
            </w:r>
            <w:r w:rsidR="006607C3" w:rsidRPr="004477B6">
              <w:rPr>
                <w:rFonts w:asciiTheme="majorBidi" w:hAnsiTheme="majorBidi" w:cstheme="majorBidi"/>
                <w:lang w:val="en-US"/>
              </w:rPr>
              <w:t xml:space="preserve">Psychology </w:t>
            </w:r>
          </w:p>
        </w:tc>
        <w:tc>
          <w:tcPr>
            <w:tcW w:w="3544" w:type="dxa"/>
          </w:tcPr>
          <w:p w14:paraId="0BB19D54"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University of Sheffield </w:t>
            </w:r>
          </w:p>
        </w:tc>
        <w:tc>
          <w:tcPr>
            <w:tcW w:w="1281" w:type="dxa"/>
          </w:tcPr>
          <w:p w14:paraId="37ED4821" w14:textId="69508ADD" w:rsidR="006607C3" w:rsidRPr="004477B6" w:rsidRDefault="00EE5A36" w:rsidP="00A83843">
            <w:pPr>
              <w:spacing w:after="60" w:line="276" w:lineRule="auto"/>
              <w:rPr>
                <w:rFonts w:asciiTheme="majorBidi" w:hAnsiTheme="majorBidi" w:cstheme="majorBidi"/>
                <w:lang w:val="en-US"/>
              </w:rPr>
            </w:pPr>
            <w:r>
              <w:rPr>
                <w:rFonts w:asciiTheme="majorBidi" w:hAnsiTheme="majorBidi" w:cstheme="majorBidi"/>
                <w:lang w:val="en-US"/>
              </w:rPr>
              <w:t>2012-</w:t>
            </w:r>
            <w:r w:rsidR="00211F8A" w:rsidRPr="004477B6">
              <w:rPr>
                <w:rFonts w:asciiTheme="majorBidi" w:hAnsiTheme="majorBidi" w:cstheme="majorBidi"/>
                <w:lang w:val="en-US"/>
              </w:rPr>
              <w:t>2015</w:t>
            </w:r>
          </w:p>
        </w:tc>
      </w:tr>
      <w:tr w:rsidR="006607C3" w:rsidRPr="004477B6" w14:paraId="44A3ACA7" w14:textId="77777777" w:rsidTr="00EE5A36">
        <w:tc>
          <w:tcPr>
            <w:tcW w:w="1555" w:type="dxa"/>
          </w:tcPr>
          <w:p w14:paraId="61104228"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M.A. </w:t>
            </w:r>
          </w:p>
        </w:tc>
        <w:tc>
          <w:tcPr>
            <w:tcW w:w="3118" w:type="dxa"/>
          </w:tcPr>
          <w:p w14:paraId="47C6DD29"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Conflict Resolution</w:t>
            </w:r>
          </w:p>
        </w:tc>
        <w:tc>
          <w:tcPr>
            <w:tcW w:w="3544" w:type="dxa"/>
          </w:tcPr>
          <w:p w14:paraId="331F4590"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color w:val="000000"/>
                <w:lang w:val="en-US"/>
              </w:rPr>
              <w:t>Interdisciplinary Center Herzliya</w:t>
            </w:r>
          </w:p>
        </w:tc>
        <w:tc>
          <w:tcPr>
            <w:tcW w:w="1281" w:type="dxa"/>
          </w:tcPr>
          <w:p w14:paraId="51BC6CB8" w14:textId="39E4F659" w:rsidR="006607C3" w:rsidRPr="004477B6" w:rsidRDefault="00EE5A36" w:rsidP="00A83843">
            <w:pPr>
              <w:spacing w:after="60" w:line="276" w:lineRule="auto"/>
              <w:rPr>
                <w:rFonts w:asciiTheme="majorBidi" w:hAnsiTheme="majorBidi" w:cstheme="majorBidi"/>
                <w:lang w:val="en-US"/>
              </w:rPr>
            </w:pPr>
            <w:r>
              <w:rPr>
                <w:rFonts w:asciiTheme="majorBidi" w:hAnsiTheme="majorBidi" w:cstheme="majorBidi"/>
                <w:lang w:val="en-US"/>
              </w:rPr>
              <w:t>2009-</w:t>
            </w:r>
            <w:r w:rsidR="006607C3" w:rsidRPr="004477B6">
              <w:rPr>
                <w:rFonts w:asciiTheme="majorBidi" w:hAnsiTheme="majorBidi" w:cstheme="majorBidi"/>
                <w:lang w:val="en-US"/>
              </w:rPr>
              <w:t>2010</w:t>
            </w:r>
          </w:p>
        </w:tc>
      </w:tr>
      <w:tr w:rsidR="006607C3" w:rsidRPr="004477B6" w14:paraId="2BDD7D0F" w14:textId="77777777" w:rsidTr="00EE5A36">
        <w:tc>
          <w:tcPr>
            <w:tcW w:w="1555" w:type="dxa"/>
          </w:tcPr>
          <w:p w14:paraId="56236C64" w14:textId="77777777" w:rsidR="006607C3" w:rsidRPr="004477B6" w:rsidRDefault="006607C3" w:rsidP="00A83843">
            <w:pPr>
              <w:spacing w:line="276" w:lineRule="auto"/>
              <w:rPr>
                <w:rFonts w:asciiTheme="majorBidi" w:hAnsiTheme="majorBidi" w:cstheme="majorBidi"/>
                <w:lang w:val="en-US"/>
              </w:rPr>
            </w:pPr>
            <w:r w:rsidRPr="004477B6">
              <w:rPr>
                <w:rFonts w:asciiTheme="majorBidi" w:hAnsiTheme="majorBidi" w:cstheme="majorBidi"/>
                <w:lang w:val="en-US"/>
              </w:rPr>
              <w:t xml:space="preserve">B.A. </w:t>
            </w:r>
          </w:p>
        </w:tc>
        <w:tc>
          <w:tcPr>
            <w:tcW w:w="3118" w:type="dxa"/>
          </w:tcPr>
          <w:p w14:paraId="28021D7C"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Political Science</w:t>
            </w:r>
          </w:p>
        </w:tc>
        <w:tc>
          <w:tcPr>
            <w:tcW w:w="3544" w:type="dxa"/>
          </w:tcPr>
          <w:p w14:paraId="7431D9C3"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color w:val="000000"/>
                <w:lang w:val="en-US"/>
              </w:rPr>
              <w:t>Interdisciplinary Center Herzliya</w:t>
            </w:r>
          </w:p>
        </w:tc>
        <w:tc>
          <w:tcPr>
            <w:tcW w:w="1281" w:type="dxa"/>
          </w:tcPr>
          <w:p w14:paraId="377C0520" w14:textId="0A0F0632" w:rsidR="006607C3" w:rsidRPr="004477B6" w:rsidRDefault="00EE5A36" w:rsidP="00A83843">
            <w:pPr>
              <w:spacing w:after="60" w:line="276" w:lineRule="auto"/>
              <w:rPr>
                <w:rFonts w:asciiTheme="majorBidi" w:hAnsiTheme="majorBidi" w:cstheme="majorBidi"/>
                <w:lang w:val="en-US"/>
              </w:rPr>
            </w:pPr>
            <w:r>
              <w:rPr>
                <w:rFonts w:asciiTheme="majorBidi" w:hAnsiTheme="majorBidi" w:cstheme="majorBidi"/>
                <w:lang w:val="en-US"/>
              </w:rPr>
              <w:t>2006-</w:t>
            </w:r>
            <w:r w:rsidR="006607C3" w:rsidRPr="004477B6">
              <w:rPr>
                <w:rFonts w:asciiTheme="majorBidi" w:hAnsiTheme="majorBidi" w:cstheme="majorBidi"/>
                <w:lang w:val="en-US"/>
              </w:rPr>
              <w:t>2009</w:t>
            </w:r>
          </w:p>
        </w:tc>
      </w:tr>
    </w:tbl>
    <w:p w14:paraId="6B137985" w14:textId="77777777" w:rsidR="006607C3" w:rsidRPr="004477B6" w:rsidRDefault="006607C3" w:rsidP="00A83843">
      <w:pPr>
        <w:spacing w:after="60" w:line="276" w:lineRule="auto"/>
        <w:rPr>
          <w:rFonts w:asciiTheme="majorBidi" w:hAnsiTheme="majorBidi" w:cstheme="majorBidi"/>
          <w:lang w:val="en-US"/>
        </w:rPr>
      </w:pPr>
    </w:p>
    <w:p w14:paraId="6529D1AF" w14:textId="77777777" w:rsidR="006607C3" w:rsidRPr="004477B6" w:rsidRDefault="006607C3" w:rsidP="00A83843">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EMPLOYMENT HISTORY</w:t>
      </w:r>
    </w:p>
    <w:p w14:paraId="105E15D9" w14:textId="77777777" w:rsidR="00A83843" w:rsidRPr="004477B6" w:rsidRDefault="00A83843" w:rsidP="00A83843">
      <w:pPr>
        <w:spacing w:after="60" w:line="276" w:lineRule="auto"/>
        <w:ind w:hanging="284"/>
        <w:rPr>
          <w:rFonts w:asciiTheme="majorBidi" w:hAnsiTheme="majorBidi" w:cstheme="majorBidi"/>
          <w:b/>
          <w:bCs/>
          <w:lang w:val="en-US"/>
        </w:rPr>
      </w:pPr>
    </w:p>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82"/>
        <w:gridCol w:w="2410"/>
        <w:gridCol w:w="3260"/>
      </w:tblGrid>
      <w:tr w:rsidR="006607C3" w:rsidRPr="004477B6" w14:paraId="20FAEE62" w14:textId="77777777" w:rsidTr="001B3DF7">
        <w:tc>
          <w:tcPr>
            <w:tcW w:w="1276" w:type="dxa"/>
          </w:tcPr>
          <w:p w14:paraId="0478CF32" w14:textId="4F4AEEBA" w:rsidR="006607C3" w:rsidRPr="004477B6" w:rsidRDefault="005C7FD3" w:rsidP="00A83843">
            <w:pPr>
              <w:spacing w:after="60" w:line="276" w:lineRule="auto"/>
              <w:rPr>
                <w:rFonts w:asciiTheme="majorBidi" w:hAnsiTheme="majorBidi" w:cstheme="majorBidi"/>
                <w:lang w:val="en-US"/>
              </w:rPr>
            </w:pPr>
            <w:r w:rsidRPr="004477B6">
              <w:rPr>
                <w:rFonts w:asciiTheme="majorBidi" w:hAnsiTheme="majorBidi" w:cstheme="majorBidi"/>
                <w:lang w:val="en-US"/>
              </w:rPr>
              <w:t>2020-</w:t>
            </w:r>
          </w:p>
        </w:tc>
        <w:tc>
          <w:tcPr>
            <w:tcW w:w="2982" w:type="dxa"/>
          </w:tcPr>
          <w:p w14:paraId="29B16ED5" w14:textId="53CE4BC2" w:rsidR="006607C3" w:rsidRPr="004477B6" w:rsidRDefault="007F175A" w:rsidP="00A83843">
            <w:pPr>
              <w:spacing w:after="60" w:line="276" w:lineRule="auto"/>
              <w:rPr>
                <w:rFonts w:asciiTheme="majorBidi" w:hAnsiTheme="majorBidi" w:cstheme="majorBidi"/>
                <w:lang w:val="en-US"/>
              </w:rPr>
            </w:pPr>
            <w:r>
              <w:rPr>
                <w:rFonts w:asciiTheme="majorBidi" w:hAnsiTheme="majorBidi" w:cstheme="majorBidi"/>
                <w:lang w:val="en-US"/>
              </w:rPr>
              <w:t>Associate Professor</w:t>
            </w:r>
          </w:p>
        </w:tc>
        <w:tc>
          <w:tcPr>
            <w:tcW w:w="2410" w:type="dxa"/>
          </w:tcPr>
          <w:p w14:paraId="16F5A7AA" w14:textId="24C61CB3"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University of </w:t>
            </w:r>
            <w:r w:rsidR="005C7FD3" w:rsidRPr="004477B6">
              <w:rPr>
                <w:rFonts w:asciiTheme="majorBidi" w:hAnsiTheme="majorBidi" w:cstheme="majorBidi"/>
                <w:lang w:val="en-US"/>
              </w:rPr>
              <w:t>Sussex</w:t>
            </w:r>
            <w:r w:rsidRPr="004477B6">
              <w:rPr>
                <w:rFonts w:asciiTheme="majorBidi" w:hAnsiTheme="majorBidi" w:cstheme="majorBidi"/>
                <w:lang w:val="en-US"/>
              </w:rPr>
              <w:t xml:space="preserve"> </w:t>
            </w:r>
          </w:p>
        </w:tc>
        <w:tc>
          <w:tcPr>
            <w:tcW w:w="3260" w:type="dxa"/>
          </w:tcPr>
          <w:p w14:paraId="692DE6C4" w14:textId="13A86C89" w:rsidR="006607C3" w:rsidRPr="004477B6" w:rsidRDefault="005C7FD3" w:rsidP="00A83843">
            <w:pPr>
              <w:spacing w:after="60" w:line="276" w:lineRule="auto"/>
              <w:rPr>
                <w:rFonts w:asciiTheme="majorBidi" w:hAnsiTheme="majorBidi" w:cstheme="majorBidi"/>
                <w:lang w:val="en-US"/>
              </w:rPr>
            </w:pPr>
            <w:r w:rsidRPr="004477B6">
              <w:rPr>
                <w:rFonts w:asciiTheme="majorBidi" w:hAnsiTheme="majorBidi" w:cstheme="majorBidi"/>
                <w:lang w:val="en-US"/>
              </w:rPr>
              <w:t>Sussex</w:t>
            </w:r>
            <w:r w:rsidR="006607C3" w:rsidRPr="004477B6">
              <w:rPr>
                <w:rFonts w:asciiTheme="majorBidi" w:hAnsiTheme="majorBidi" w:cstheme="majorBidi"/>
                <w:lang w:val="en-US"/>
              </w:rPr>
              <w:t xml:space="preserve"> Business School </w:t>
            </w:r>
          </w:p>
        </w:tc>
      </w:tr>
      <w:tr w:rsidR="005C7FD3" w:rsidRPr="004477B6" w14:paraId="70F91406" w14:textId="77777777" w:rsidTr="001B3DF7">
        <w:tc>
          <w:tcPr>
            <w:tcW w:w="1276" w:type="dxa"/>
          </w:tcPr>
          <w:p w14:paraId="4F3730B1" w14:textId="1CB24605" w:rsidR="005C7FD3" w:rsidRPr="004477B6" w:rsidRDefault="005C7FD3" w:rsidP="005C7FD3">
            <w:pPr>
              <w:spacing w:after="60" w:line="276" w:lineRule="auto"/>
              <w:rPr>
                <w:rFonts w:asciiTheme="majorBidi" w:hAnsiTheme="majorBidi" w:cstheme="majorBidi"/>
                <w:lang w:val="en-US"/>
              </w:rPr>
            </w:pPr>
            <w:r w:rsidRPr="004477B6">
              <w:rPr>
                <w:rFonts w:asciiTheme="majorBidi" w:hAnsiTheme="majorBidi" w:cstheme="majorBidi"/>
                <w:lang w:val="en-US"/>
              </w:rPr>
              <w:t>2016-2020</w:t>
            </w:r>
          </w:p>
        </w:tc>
        <w:tc>
          <w:tcPr>
            <w:tcW w:w="2982" w:type="dxa"/>
          </w:tcPr>
          <w:p w14:paraId="1353D8E9" w14:textId="58E72D4A" w:rsidR="005C7FD3" w:rsidRPr="004477B6" w:rsidRDefault="005C7FD3" w:rsidP="005C7FD3">
            <w:pPr>
              <w:spacing w:after="60" w:line="276" w:lineRule="auto"/>
              <w:rPr>
                <w:rFonts w:asciiTheme="majorBidi" w:hAnsiTheme="majorBidi" w:cstheme="majorBidi"/>
                <w:lang w:val="en-US"/>
              </w:rPr>
            </w:pPr>
            <w:r w:rsidRPr="004477B6">
              <w:rPr>
                <w:rFonts w:asciiTheme="majorBidi" w:hAnsiTheme="majorBidi" w:cstheme="majorBidi"/>
                <w:lang w:val="en-US"/>
              </w:rPr>
              <w:t>Lecturer</w:t>
            </w:r>
            <w:r w:rsidR="002B10E9">
              <w:rPr>
                <w:rFonts w:asciiTheme="majorBidi" w:hAnsiTheme="majorBidi" w:cstheme="majorBidi"/>
                <w:lang w:val="en-US"/>
              </w:rPr>
              <w:t xml:space="preserve"> (Assistant Professor)</w:t>
            </w:r>
          </w:p>
        </w:tc>
        <w:tc>
          <w:tcPr>
            <w:tcW w:w="2410" w:type="dxa"/>
          </w:tcPr>
          <w:p w14:paraId="12B5179F" w14:textId="526B159A" w:rsidR="005C7FD3" w:rsidRPr="004477B6" w:rsidRDefault="005C7FD3" w:rsidP="005C7FD3">
            <w:pPr>
              <w:spacing w:after="60" w:line="276" w:lineRule="auto"/>
              <w:rPr>
                <w:rFonts w:asciiTheme="majorBidi" w:hAnsiTheme="majorBidi" w:cstheme="majorBidi"/>
                <w:lang w:val="en-US"/>
              </w:rPr>
            </w:pPr>
            <w:r w:rsidRPr="004477B6">
              <w:rPr>
                <w:rFonts w:asciiTheme="majorBidi" w:hAnsiTheme="majorBidi" w:cstheme="majorBidi"/>
                <w:lang w:val="en-US"/>
              </w:rPr>
              <w:t xml:space="preserve">University of Surrey </w:t>
            </w:r>
          </w:p>
        </w:tc>
        <w:tc>
          <w:tcPr>
            <w:tcW w:w="3260" w:type="dxa"/>
          </w:tcPr>
          <w:p w14:paraId="4857F259" w14:textId="712889FC" w:rsidR="005C7FD3" w:rsidRPr="004477B6" w:rsidRDefault="005C7FD3" w:rsidP="005C7FD3">
            <w:pPr>
              <w:spacing w:after="60" w:line="276" w:lineRule="auto"/>
              <w:rPr>
                <w:rFonts w:asciiTheme="majorBidi" w:hAnsiTheme="majorBidi" w:cstheme="majorBidi"/>
                <w:lang w:val="en-US"/>
              </w:rPr>
            </w:pPr>
            <w:r w:rsidRPr="004477B6">
              <w:rPr>
                <w:rFonts w:asciiTheme="majorBidi" w:hAnsiTheme="majorBidi" w:cstheme="majorBidi"/>
                <w:lang w:val="en-US"/>
              </w:rPr>
              <w:t xml:space="preserve">Surrey Business School </w:t>
            </w:r>
          </w:p>
        </w:tc>
      </w:tr>
      <w:tr w:rsidR="006607C3" w:rsidRPr="004477B6" w14:paraId="1DE38412" w14:textId="77777777" w:rsidTr="001B3DF7">
        <w:tc>
          <w:tcPr>
            <w:tcW w:w="1276" w:type="dxa"/>
          </w:tcPr>
          <w:p w14:paraId="5597DEC5"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2014-2016</w:t>
            </w:r>
          </w:p>
        </w:tc>
        <w:tc>
          <w:tcPr>
            <w:tcW w:w="2982" w:type="dxa"/>
          </w:tcPr>
          <w:p w14:paraId="3E4A1C1C"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Visiting Assistant Professor </w:t>
            </w:r>
          </w:p>
        </w:tc>
        <w:tc>
          <w:tcPr>
            <w:tcW w:w="2410" w:type="dxa"/>
          </w:tcPr>
          <w:p w14:paraId="3C253145"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Northwestern University </w:t>
            </w:r>
          </w:p>
        </w:tc>
        <w:tc>
          <w:tcPr>
            <w:tcW w:w="3260" w:type="dxa"/>
          </w:tcPr>
          <w:p w14:paraId="79DFE866" w14:textId="77777777" w:rsidR="006607C3" w:rsidRPr="004477B6" w:rsidRDefault="006607C3"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Kellogg School of Management </w:t>
            </w:r>
          </w:p>
        </w:tc>
      </w:tr>
    </w:tbl>
    <w:p w14:paraId="367DFF6A" w14:textId="77777777" w:rsidR="006607C3" w:rsidRPr="004477B6" w:rsidRDefault="006607C3" w:rsidP="00A83843">
      <w:pPr>
        <w:spacing w:after="60" w:line="276" w:lineRule="auto"/>
        <w:rPr>
          <w:rFonts w:asciiTheme="majorBidi" w:hAnsiTheme="majorBidi" w:cstheme="majorBidi"/>
          <w:b/>
          <w:bCs/>
          <w:lang w:val="en-US"/>
        </w:rPr>
      </w:pPr>
    </w:p>
    <w:p w14:paraId="1ABC5383" w14:textId="416ECBA8" w:rsidR="004516E8" w:rsidRPr="004477B6" w:rsidRDefault="004516E8" w:rsidP="00DF22E4">
      <w:pPr>
        <w:spacing w:after="60" w:line="276" w:lineRule="auto"/>
        <w:ind w:left="-284"/>
        <w:jc w:val="both"/>
        <w:rPr>
          <w:rFonts w:asciiTheme="majorBidi" w:hAnsiTheme="majorBidi" w:cstheme="majorBidi"/>
          <w:b/>
          <w:lang w:val="en-US"/>
        </w:rPr>
      </w:pPr>
      <w:r w:rsidRPr="004477B6">
        <w:rPr>
          <w:rFonts w:asciiTheme="majorBidi" w:hAnsiTheme="majorBidi" w:cstheme="majorBidi"/>
          <w:b/>
          <w:lang w:val="en-US"/>
        </w:rPr>
        <w:t>Publications</w:t>
      </w:r>
      <w:r w:rsidR="000653F1" w:rsidRPr="004477B6">
        <w:rPr>
          <w:rFonts w:asciiTheme="majorBidi" w:hAnsiTheme="majorBidi" w:cstheme="majorBidi"/>
          <w:b/>
          <w:lang w:val="en-US"/>
        </w:rPr>
        <w:t xml:space="preserve"> – Peer Reviewed  </w:t>
      </w:r>
    </w:p>
    <w:p w14:paraId="5FE4D577" w14:textId="780821F2" w:rsidR="00CC383A" w:rsidRPr="004477B6" w:rsidRDefault="00AA28E3" w:rsidP="00CC383A">
      <w:pPr>
        <w:shd w:val="clear" w:color="auto" w:fill="FFFFFF"/>
        <w:spacing w:before="240" w:line="276" w:lineRule="auto"/>
        <w:ind w:hanging="284"/>
        <w:rPr>
          <w:rFonts w:asciiTheme="majorBidi" w:hAnsiTheme="majorBidi" w:cstheme="majorBidi"/>
          <w:i/>
          <w:iCs/>
          <w:color w:val="0070C0"/>
        </w:rPr>
      </w:pPr>
      <w:r w:rsidRPr="004477B6">
        <w:rPr>
          <w:rFonts w:asciiTheme="majorBidi" w:hAnsiTheme="majorBidi" w:cstheme="majorBidi"/>
        </w:rPr>
        <w:t>Cohen-Chen, S. &amp; Pliskin, R. (</w:t>
      </w:r>
      <w:r w:rsidR="006A28B9" w:rsidRPr="004477B6">
        <w:rPr>
          <w:rFonts w:asciiTheme="majorBidi" w:hAnsiTheme="majorBidi" w:cstheme="majorBidi"/>
        </w:rPr>
        <w:t>2024</w:t>
      </w:r>
      <w:r w:rsidRPr="004477B6">
        <w:rPr>
          <w:rFonts w:asciiTheme="majorBidi" w:hAnsiTheme="majorBidi" w:cstheme="majorBidi"/>
        </w:rPr>
        <w:t xml:space="preserve">). </w:t>
      </w:r>
      <w:r w:rsidR="003C42FD" w:rsidRPr="004477B6">
        <w:rPr>
          <w:rFonts w:asciiTheme="majorBidi" w:hAnsiTheme="majorBidi" w:cstheme="majorBidi"/>
        </w:rPr>
        <w:t>Hope: The experience and functions of a seemingly-positive group-based emotion. </w:t>
      </w:r>
      <w:r w:rsidR="003C42FD" w:rsidRPr="004477B6">
        <w:rPr>
          <w:rFonts w:asciiTheme="majorBidi" w:hAnsiTheme="majorBidi" w:cstheme="majorBidi"/>
          <w:i/>
          <w:iCs/>
        </w:rPr>
        <w:t>European Review of Social Psychology</w:t>
      </w:r>
      <w:r w:rsidR="00633FEE" w:rsidRPr="004477B6">
        <w:rPr>
          <w:rFonts w:asciiTheme="majorBidi" w:hAnsiTheme="majorBidi" w:cstheme="majorBidi"/>
          <w:i/>
          <w:iCs/>
        </w:rPr>
        <w:t xml:space="preserve">, </w:t>
      </w:r>
      <w:r w:rsidR="00633FEE" w:rsidRPr="004477B6">
        <w:rPr>
          <w:rFonts w:asciiTheme="majorBidi" w:hAnsiTheme="majorBidi" w:cstheme="majorBidi"/>
        </w:rPr>
        <w:t xml:space="preserve">1-36. </w:t>
      </w:r>
      <w:r w:rsidR="00CC383A" w:rsidRPr="004477B6">
        <w:rPr>
          <w:rFonts w:asciiTheme="majorBidi" w:hAnsiTheme="majorBidi" w:cstheme="majorBidi"/>
          <w:i/>
          <w:iCs/>
        </w:rPr>
        <w:t xml:space="preserve"> </w:t>
      </w:r>
      <w:hyperlink r:id="rId7" w:history="1">
        <w:r w:rsidR="00CC383A" w:rsidRPr="004477B6">
          <w:rPr>
            <w:rStyle w:val="Hyperlink"/>
            <w:rFonts w:asciiTheme="majorBidi" w:hAnsiTheme="majorBidi" w:cstheme="majorBidi"/>
            <w:color w:val="0070C0"/>
          </w:rPr>
          <w:t>https://doi.org/10.1080/10463283.2024.2347815</w:t>
        </w:r>
      </w:hyperlink>
    </w:p>
    <w:p w14:paraId="3BBB9CCC" w14:textId="473F08AC" w:rsidR="007228DD" w:rsidRPr="004477B6" w:rsidRDefault="007228DD" w:rsidP="00194F85">
      <w:pPr>
        <w:shd w:val="clear" w:color="auto" w:fill="FFFFFF"/>
        <w:spacing w:before="240" w:line="276" w:lineRule="auto"/>
        <w:ind w:hanging="284"/>
        <w:rPr>
          <w:rFonts w:asciiTheme="majorBidi" w:hAnsiTheme="majorBidi" w:cstheme="majorBidi"/>
          <w:i/>
          <w:iCs/>
          <w:lang w:val="en-US"/>
        </w:rPr>
      </w:pPr>
      <w:r w:rsidRPr="004477B6">
        <w:rPr>
          <w:rFonts w:asciiTheme="majorBidi" w:hAnsiTheme="majorBidi" w:cstheme="majorBidi"/>
        </w:rPr>
        <w:t>Cohen-Chen, S., Dhensa-Kahlon, R.K., &amp; Hameiri, B. (</w:t>
      </w:r>
      <w:r w:rsidR="006F1CBB" w:rsidRPr="004477B6">
        <w:rPr>
          <w:rFonts w:asciiTheme="majorBidi" w:hAnsiTheme="majorBidi" w:cstheme="majorBidi"/>
        </w:rPr>
        <w:t>2024</w:t>
      </w:r>
      <w:r w:rsidRPr="004477B6">
        <w:rPr>
          <w:rFonts w:asciiTheme="majorBidi" w:hAnsiTheme="majorBidi" w:cstheme="majorBidi"/>
        </w:rPr>
        <w:t xml:space="preserve">). </w:t>
      </w:r>
      <w:r w:rsidRPr="004477B6">
        <w:rPr>
          <w:rFonts w:asciiTheme="majorBidi" w:hAnsiTheme="majorBidi" w:cstheme="majorBidi"/>
          <w:lang w:val="en-US"/>
        </w:rPr>
        <w:t xml:space="preserve">Humorous responses to gender injustice: The contrasting effects of efficacy and emotions on women’s collective action intentions. </w:t>
      </w:r>
      <w:r w:rsidRPr="004477B6">
        <w:rPr>
          <w:rFonts w:asciiTheme="majorBidi" w:hAnsiTheme="majorBidi" w:cstheme="majorBidi"/>
          <w:i/>
          <w:iCs/>
          <w:lang w:val="en-US"/>
        </w:rPr>
        <w:t>Sex Roles</w:t>
      </w:r>
      <w:r w:rsidR="0040497C" w:rsidRPr="004477B6">
        <w:rPr>
          <w:rFonts w:asciiTheme="majorBidi" w:hAnsiTheme="majorBidi" w:cstheme="majorBidi"/>
          <w:i/>
          <w:iCs/>
          <w:lang w:val="en-US"/>
        </w:rPr>
        <w:t xml:space="preserve">, 90, </w:t>
      </w:r>
      <w:r w:rsidR="0040497C" w:rsidRPr="004477B6">
        <w:rPr>
          <w:rFonts w:asciiTheme="majorBidi" w:hAnsiTheme="majorBidi" w:cstheme="majorBidi"/>
          <w:lang w:val="en-US"/>
        </w:rPr>
        <w:t>336-351</w:t>
      </w:r>
      <w:r w:rsidR="006F1CBB" w:rsidRPr="004477B6">
        <w:rPr>
          <w:rFonts w:asciiTheme="majorBidi" w:hAnsiTheme="majorBidi" w:cstheme="majorBidi"/>
          <w:i/>
          <w:iCs/>
          <w:lang w:val="en-US"/>
        </w:rPr>
        <w:t xml:space="preserve">. </w:t>
      </w:r>
      <w:hyperlink r:id="rId8" w:history="1">
        <w:r w:rsidR="006F1CBB" w:rsidRPr="004477B6">
          <w:rPr>
            <w:rStyle w:val="Hyperlink"/>
            <w:rFonts w:asciiTheme="majorBidi" w:hAnsiTheme="majorBidi" w:cstheme="majorBidi"/>
            <w:color w:val="0070C0"/>
            <w:shd w:val="clear" w:color="auto" w:fill="FFFFFF"/>
          </w:rPr>
          <w:t>https://doi.org/10.1007/s11199-024-01459-0</w:t>
        </w:r>
      </w:hyperlink>
      <w:r w:rsidR="006F1CBB" w:rsidRPr="004477B6">
        <w:rPr>
          <w:rFonts w:asciiTheme="majorBidi" w:hAnsiTheme="majorBidi" w:cstheme="majorBidi"/>
          <w:color w:val="0070C0"/>
          <w:shd w:val="clear" w:color="auto" w:fill="FFFFFF"/>
        </w:rPr>
        <w:t xml:space="preserve"> </w:t>
      </w:r>
    </w:p>
    <w:p w14:paraId="3C4BA91E" w14:textId="5C27FB40" w:rsidR="001F1297" w:rsidRPr="004477B6" w:rsidRDefault="001F1297" w:rsidP="00966083">
      <w:pPr>
        <w:shd w:val="clear" w:color="auto" w:fill="FFFFFF"/>
        <w:spacing w:before="240" w:line="276" w:lineRule="auto"/>
        <w:ind w:hanging="284"/>
        <w:rPr>
          <w:rFonts w:asciiTheme="majorBidi" w:hAnsiTheme="majorBidi" w:cstheme="majorBidi"/>
          <w:i/>
          <w:iCs/>
        </w:rPr>
      </w:pPr>
      <w:r w:rsidRPr="004477B6">
        <w:rPr>
          <w:rFonts w:asciiTheme="majorBidi" w:hAnsiTheme="majorBidi" w:cstheme="majorBidi"/>
        </w:rPr>
        <w:t>Chernyak-Hai, L. &amp; Cohen-Chen, S. (</w:t>
      </w:r>
      <w:r w:rsidR="00AB41CF" w:rsidRPr="004477B6">
        <w:rPr>
          <w:rFonts w:asciiTheme="majorBidi" w:hAnsiTheme="majorBidi" w:cstheme="majorBidi"/>
        </w:rPr>
        <w:t>2023</w:t>
      </w:r>
      <w:r w:rsidRPr="004477B6">
        <w:rPr>
          <w:rFonts w:asciiTheme="majorBidi" w:hAnsiTheme="majorBidi" w:cstheme="majorBidi"/>
        </w:rPr>
        <w:t xml:space="preserve">). Collective future orientation, group-based emotions, and support for policy. </w:t>
      </w:r>
      <w:r w:rsidRPr="004477B6">
        <w:rPr>
          <w:rFonts w:asciiTheme="majorBidi" w:hAnsiTheme="majorBidi" w:cstheme="majorBidi"/>
          <w:i/>
          <w:iCs/>
        </w:rPr>
        <w:t>Journal of Applied Social Psychology</w:t>
      </w:r>
      <w:r w:rsidR="00AB41CF" w:rsidRPr="004477B6">
        <w:rPr>
          <w:rFonts w:asciiTheme="majorBidi" w:hAnsiTheme="majorBidi" w:cstheme="majorBidi"/>
          <w:i/>
          <w:iCs/>
        </w:rPr>
        <w:t>, 53</w:t>
      </w:r>
      <w:r w:rsidR="00AB41CF" w:rsidRPr="004477B6">
        <w:rPr>
          <w:rFonts w:asciiTheme="majorBidi" w:hAnsiTheme="majorBidi" w:cstheme="majorBidi"/>
        </w:rPr>
        <w:t>(11), 1108-1121</w:t>
      </w:r>
      <w:r w:rsidRPr="004477B6">
        <w:rPr>
          <w:rFonts w:asciiTheme="majorBidi" w:hAnsiTheme="majorBidi" w:cstheme="majorBidi"/>
          <w:i/>
          <w:iCs/>
        </w:rPr>
        <w:t>.</w:t>
      </w:r>
      <w:r w:rsidR="00034C40" w:rsidRPr="004477B6">
        <w:rPr>
          <w:rFonts w:asciiTheme="majorBidi" w:hAnsiTheme="majorBidi" w:cstheme="majorBidi"/>
          <w:i/>
          <w:iCs/>
        </w:rPr>
        <w:t xml:space="preserve"> </w:t>
      </w:r>
      <w:hyperlink r:id="rId9" w:history="1">
        <w:r w:rsidR="00E32336" w:rsidRPr="004477B6">
          <w:rPr>
            <w:rStyle w:val="Hyperlink"/>
            <w:rFonts w:asciiTheme="majorBidi" w:hAnsiTheme="majorBidi" w:cstheme="majorBidi"/>
            <w:color w:val="0070C0"/>
          </w:rPr>
          <w:t>https://</w:t>
        </w:r>
        <w:r w:rsidR="00E32336" w:rsidRPr="004477B6">
          <w:rPr>
            <w:rStyle w:val="Hyperlink"/>
            <w:rFonts w:asciiTheme="majorBidi" w:hAnsiTheme="majorBidi" w:cstheme="majorBidi"/>
            <w:color w:val="0070C0"/>
            <w:shd w:val="clear" w:color="auto" w:fill="FFFFFF"/>
          </w:rPr>
          <w:t>10.1111/jasp.12997</w:t>
        </w:r>
      </w:hyperlink>
      <w:r w:rsidR="00E32336" w:rsidRPr="004477B6">
        <w:rPr>
          <w:rFonts w:asciiTheme="majorBidi" w:hAnsiTheme="majorBidi" w:cstheme="majorBidi"/>
          <w:color w:val="0070C0"/>
          <w:shd w:val="clear" w:color="auto" w:fill="FFFFFF"/>
        </w:rPr>
        <w:t xml:space="preserve"> </w:t>
      </w:r>
      <w:r w:rsidRPr="004477B6">
        <w:rPr>
          <w:rFonts w:asciiTheme="majorBidi" w:hAnsiTheme="majorBidi" w:cstheme="majorBidi"/>
          <w:i/>
          <w:iCs/>
          <w:color w:val="0070C0"/>
        </w:rPr>
        <w:t xml:space="preserve"> </w:t>
      </w:r>
    </w:p>
    <w:p w14:paraId="6B9373F9" w14:textId="2EE3D1C3" w:rsidR="004477B6" w:rsidRPr="004477B6" w:rsidRDefault="00AA7233" w:rsidP="004477B6">
      <w:pPr>
        <w:shd w:val="clear" w:color="auto" w:fill="FFFFFF"/>
        <w:spacing w:before="240" w:line="276" w:lineRule="auto"/>
        <w:ind w:hanging="284"/>
        <w:rPr>
          <w:rFonts w:asciiTheme="majorBidi" w:hAnsiTheme="majorBidi" w:cstheme="majorBidi"/>
        </w:rPr>
      </w:pPr>
      <w:r w:rsidRPr="004477B6">
        <w:rPr>
          <w:rFonts w:asciiTheme="majorBidi" w:hAnsiTheme="majorBidi" w:cstheme="majorBidi"/>
        </w:rPr>
        <w:t>Frackowiak, M., Russell, P. S., Rusconi, P., Fasoli, F., &amp; Cohen-Chen, S. (</w:t>
      </w:r>
      <w:r w:rsidR="00BA35AE" w:rsidRPr="004477B6">
        <w:rPr>
          <w:rFonts w:asciiTheme="majorBidi" w:hAnsiTheme="majorBidi" w:cstheme="majorBidi"/>
        </w:rPr>
        <w:t>2023</w:t>
      </w:r>
      <w:r w:rsidRPr="004477B6">
        <w:rPr>
          <w:rFonts w:asciiTheme="majorBidi" w:hAnsiTheme="majorBidi" w:cstheme="majorBidi"/>
        </w:rPr>
        <w:t xml:space="preserve">). Political orientation, trust, and discriminatory beliefs during the Covid-19 pandemic: longitudinal evidence from the United Kingdom. </w:t>
      </w:r>
      <w:r w:rsidRPr="004477B6">
        <w:rPr>
          <w:rFonts w:asciiTheme="majorBidi" w:hAnsiTheme="majorBidi" w:cstheme="majorBidi"/>
          <w:i/>
          <w:iCs/>
        </w:rPr>
        <w:t>British Journal of Social Psychology</w:t>
      </w:r>
      <w:r w:rsidR="00BA35AE" w:rsidRPr="004477B6">
        <w:rPr>
          <w:rFonts w:asciiTheme="majorBidi" w:hAnsiTheme="majorBidi" w:cstheme="majorBidi"/>
          <w:i/>
          <w:iCs/>
        </w:rPr>
        <w:t>, 62</w:t>
      </w:r>
      <w:r w:rsidR="00BA35AE" w:rsidRPr="004477B6">
        <w:rPr>
          <w:rFonts w:asciiTheme="majorBidi" w:hAnsiTheme="majorBidi" w:cstheme="majorBidi"/>
        </w:rPr>
        <w:t>(4), 1897-1924</w:t>
      </w:r>
      <w:r w:rsidR="007678A0" w:rsidRPr="004477B6">
        <w:rPr>
          <w:rFonts w:asciiTheme="majorBidi" w:hAnsiTheme="majorBidi" w:cstheme="majorBidi"/>
          <w:i/>
          <w:iCs/>
        </w:rPr>
        <w:t>.</w:t>
      </w:r>
      <w:r w:rsidR="004477B6" w:rsidRPr="004477B6">
        <w:rPr>
          <w:rFonts w:asciiTheme="majorBidi" w:hAnsiTheme="majorBidi" w:cstheme="majorBidi"/>
        </w:rPr>
        <w:t xml:space="preserve"> </w:t>
      </w:r>
      <w:hyperlink r:id="rId10" w:history="1">
        <w:r w:rsidR="004477B6" w:rsidRPr="004477B6">
          <w:rPr>
            <w:rStyle w:val="Hyperlink"/>
            <w:rFonts w:asciiTheme="majorBidi" w:hAnsiTheme="majorBidi" w:cstheme="majorBidi"/>
            <w:color w:val="0070C0"/>
            <w:shd w:val="clear" w:color="auto" w:fill="FFFFFF"/>
          </w:rPr>
          <w:t>https://doi.org/10.1111/bjso.12662</w:t>
        </w:r>
      </w:hyperlink>
    </w:p>
    <w:p w14:paraId="4B631318" w14:textId="1F9A428A" w:rsidR="00E428F7" w:rsidRPr="004477B6" w:rsidRDefault="00E428F7" w:rsidP="00E428F7">
      <w:pPr>
        <w:shd w:val="clear" w:color="auto" w:fill="FFFFFF"/>
        <w:spacing w:before="240" w:line="276" w:lineRule="auto"/>
        <w:ind w:hanging="284"/>
        <w:rPr>
          <w:rFonts w:asciiTheme="majorBidi" w:hAnsiTheme="majorBidi" w:cstheme="majorBidi"/>
          <w:i/>
          <w:iCs/>
        </w:rPr>
      </w:pPr>
      <w:bookmarkStart w:id="0" w:name="_Hlk144886756"/>
      <w:r w:rsidRPr="004477B6">
        <w:rPr>
          <w:rFonts w:asciiTheme="majorBidi" w:hAnsiTheme="majorBidi" w:cstheme="majorBidi"/>
        </w:rPr>
        <w:t xml:space="preserve">Moysidou, K. &amp; Cohen-Chen, S. (2023). </w:t>
      </w:r>
      <w:r w:rsidRPr="004477B6">
        <w:rPr>
          <w:rFonts w:asciiTheme="majorBidi" w:hAnsiTheme="majorBidi" w:cstheme="majorBidi"/>
          <w:bdr w:val="none" w:sz="0" w:space="0" w:color="auto" w:frame="1"/>
          <w:shd w:val="clear" w:color="auto" w:fill="FFFFFF"/>
        </w:rPr>
        <w:t xml:space="preserve">Inducing collective action intentions for healthcare reform through medical crowdfunding framing. </w:t>
      </w:r>
      <w:r w:rsidRPr="004477B6">
        <w:rPr>
          <w:rFonts w:asciiTheme="majorBidi" w:hAnsiTheme="majorBidi" w:cstheme="majorBidi"/>
          <w:i/>
          <w:iCs/>
          <w:bdr w:val="none" w:sz="0" w:space="0" w:color="auto" w:frame="1"/>
          <w:shd w:val="clear" w:color="auto" w:fill="FFFFFF"/>
        </w:rPr>
        <w:t xml:space="preserve">Social Science &amp; Medicine: Medical Anthropology, 333, </w:t>
      </w:r>
      <w:r w:rsidRPr="004477B6">
        <w:rPr>
          <w:rFonts w:asciiTheme="majorBidi" w:hAnsiTheme="majorBidi" w:cstheme="majorBidi"/>
          <w:bdr w:val="none" w:sz="0" w:space="0" w:color="auto" w:frame="1"/>
          <w:shd w:val="clear" w:color="auto" w:fill="FFFFFF"/>
        </w:rPr>
        <w:t>116090</w:t>
      </w:r>
      <w:r w:rsidR="006A5BA6" w:rsidRPr="004477B6">
        <w:rPr>
          <w:rFonts w:asciiTheme="majorBidi" w:hAnsiTheme="majorBidi" w:cstheme="majorBidi"/>
          <w:bdr w:val="none" w:sz="0" w:space="0" w:color="auto" w:frame="1"/>
          <w:shd w:val="clear" w:color="auto" w:fill="FFFFFF"/>
        </w:rPr>
        <w:t xml:space="preserve">. </w:t>
      </w:r>
      <w:hyperlink r:id="rId11" w:tgtFrame="_blank" w:tooltip="Persistent link using digital object identifier" w:history="1">
        <w:r w:rsidR="006A5BA6" w:rsidRPr="004477B6">
          <w:rPr>
            <w:rStyle w:val="anchor-text"/>
            <w:rFonts w:asciiTheme="majorBidi" w:hAnsiTheme="majorBidi" w:cstheme="majorBidi"/>
            <w:color w:val="0070C0"/>
            <w:u w:val="single"/>
          </w:rPr>
          <w:t>https://doi.org/10.1016/j.socscimed.2023.116090</w:t>
        </w:r>
      </w:hyperlink>
      <w:r w:rsidR="006A5BA6" w:rsidRPr="004477B6">
        <w:rPr>
          <w:rFonts w:asciiTheme="majorBidi" w:hAnsiTheme="majorBidi" w:cstheme="majorBidi"/>
          <w:color w:val="0070C0"/>
        </w:rPr>
        <w:t xml:space="preserve"> </w:t>
      </w:r>
    </w:p>
    <w:bookmarkEnd w:id="0"/>
    <w:p w14:paraId="59D8DFBB" w14:textId="0F689B79" w:rsidR="00966083" w:rsidRPr="004477B6" w:rsidRDefault="00966083" w:rsidP="00966083">
      <w:pPr>
        <w:shd w:val="clear" w:color="auto" w:fill="FFFFFF"/>
        <w:spacing w:before="240" w:line="276" w:lineRule="auto"/>
        <w:ind w:hanging="284"/>
        <w:rPr>
          <w:rFonts w:asciiTheme="majorBidi" w:hAnsiTheme="majorBidi" w:cstheme="majorBidi"/>
          <w:bCs/>
        </w:rPr>
      </w:pPr>
      <w:r w:rsidRPr="004477B6">
        <w:rPr>
          <w:rFonts w:asciiTheme="majorBidi" w:hAnsiTheme="majorBidi" w:cstheme="majorBidi"/>
        </w:rPr>
        <w:t xml:space="preserve">Hasler, B. S., Leshem, O. A., Hasson, Y., Landau, D. H., </w:t>
      </w:r>
      <w:proofErr w:type="spellStart"/>
      <w:r w:rsidRPr="004477B6">
        <w:rPr>
          <w:rFonts w:asciiTheme="majorBidi" w:hAnsiTheme="majorBidi" w:cstheme="majorBidi"/>
        </w:rPr>
        <w:t>Krayem</w:t>
      </w:r>
      <w:proofErr w:type="spellEnd"/>
      <w:r w:rsidRPr="004477B6">
        <w:rPr>
          <w:rFonts w:asciiTheme="majorBidi" w:hAnsiTheme="majorBidi" w:cstheme="majorBidi"/>
        </w:rPr>
        <w:t xml:space="preserve">, Y., Blatansky, C., Baratz, G., Friedman, </w:t>
      </w:r>
      <w:proofErr w:type="spellStart"/>
      <w:r w:rsidRPr="004477B6">
        <w:rPr>
          <w:rFonts w:asciiTheme="majorBidi" w:hAnsiTheme="majorBidi" w:cstheme="majorBidi"/>
        </w:rPr>
        <w:t>D.,Psaltis</w:t>
      </w:r>
      <w:proofErr w:type="spellEnd"/>
      <w:r w:rsidRPr="004477B6">
        <w:rPr>
          <w:rFonts w:asciiTheme="majorBidi" w:hAnsiTheme="majorBidi" w:cstheme="majorBidi"/>
        </w:rPr>
        <w:t xml:space="preserve">, C., </w:t>
      </w:r>
      <w:proofErr w:type="spellStart"/>
      <w:r w:rsidRPr="004477B6">
        <w:rPr>
          <w:rFonts w:asciiTheme="majorBidi" w:hAnsiTheme="majorBidi" w:cstheme="majorBidi"/>
        </w:rPr>
        <w:t>Cakal</w:t>
      </w:r>
      <w:proofErr w:type="spellEnd"/>
      <w:r w:rsidRPr="004477B6">
        <w:rPr>
          <w:rFonts w:asciiTheme="majorBidi" w:hAnsiTheme="majorBidi" w:cstheme="majorBidi"/>
        </w:rPr>
        <w:t>, H., Cohen-Chen, S., &amp; Halperin, E. (</w:t>
      </w:r>
      <w:r w:rsidR="00142BE0" w:rsidRPr="004477B6">
        <w:rPr>
          <w:rFonts w:asciiTheme="majorBidi" w:hAnsiTheme="majorBidi" w:cstheme="majorBidi"/>
        </w:rPr>
        <w:t>2023</w:t>
      </w:r>
      <w:r w:rsidRPr="004477B6">
        <w:rPr>
          <w:rFonts w:asciiTheme="majorBidi" w:hAnsiTheme="majorBidi" w:cstheme="majorBidi"/>
        </w:rPr>
        <w:t xml:space="preserve">). Young generations’ hopelessness perpetuates long-term conflicts. </w:t>
      </w:r>
      <w:r w:rsidRPr="004477B6">
        <w:rPr>
          <w:rFonts w:asciiTheme="majorBidi" w:hAnsiTheme="majorBidi" w:cstheme="majorBidi"/>
          <w:i/>
          <w:iCs/>
        </w:rPr>
        <w:t>Scientific Reports</w:t>
      </w:r>
      <w:r w:rsidR="009722E0" w:rsidRPr="004477B6">
        <w:rPr>
          <w:rFonts w:asciiTheme="majorBidi" w:hAnsiTheme="majorBidi" w:cstheme="majorBidi"/>
          <w:i/>
          <w:iCs/>
        </w:rPr>
        <w:t>, 13</w:t>
      </w:r>
      <w:r w:rsidR="009722E0" w:rsidRPr="004477B6">
        <w:rPr>
          <w:rFonts w:asciiTheme="majorBidi" w:hAnsiTheme="majorBidi" w:cstheme="majorBidi"/>
        </w:rPr>
        <w:t xml:space="preserve">(1), 4926. </w:t>
      </w:r>
      <w:hyperlink r:id="rId12" w:history="1">
        <w:r w:rsidR="006A5BA6" w:rsidRPr="004477B6">
          <w:rPr>
            <w:rStyle w:val="Hyperlink"/>
            <w:rFonts w:asciiTheme="majorBidi" w:hAnsiTheme="majorBidi" w:cstheme="majorBidi"/>
            <w:color w:val="0070C0"/>
            <w:shd w:val="clear" w:color="auto" w:fill="FFFFFF"/>
          </w:rPr>
          <w:t>https://doi.org/10.1038/s41598-023-31667-9</w:t>
        </w:r>
      </w:hyperlink>
      <w:r w:rsidR="006A5BA6" w:rsidRPr="004477B6">
        <w:rPr>
          <w:rFonts w:asciiTheme="majorBidi" w:hAnsiTheme="majorBidi" w:cstheme="majorBidi"/>
          <w:color w:val="0070C0"/>
          <w:shd w:val="clear" w:color="auto" w:fill="FFFFFF"/>
        </w:rPr>
        <w:t xml:space="preserve"> </w:t>
      </w:r>
    </w:p>
    <w:p w14:paraId="76A772F7" w14:textId="12745A85" w:rsidR="002D5A6B" w:rsidRPr="004477B6" w:rsidRDefault="005A7673" w:rsidP="002D5A6B">
      <w:pPr>
        <w:shd w:val="clear" w:color="auto" w:fill="FFFFFF"/>
        <w:spacing w:before="240" w:line="276" w:lineRule="auto"/>
        <w:ind w:hanging="284"/>
        <w:rPr>
          <w:rFonts w:asciiTheme="majorBidi" w:hAnsiTheme="majorBidi" w:cstheme="majorBidi"/>
          <w:bCs/>
          <w:color w:val="0070C0"/>
        </w:rPr>
      </w:pPr>
      <w:r w:rsidRPr="004477B6">
        <w:rPr>
          <w:rFonts w:asciiTheme="majorBidi" w:hAnsiTheme="majorBidi" w:cstheme="majorBidi"/>
          <w:bCs/>
        </w:rPr>
        <w:t>Russell, P. S., Frackowiak, M., Cohen-Chen, S., Rusconi, P, &amp; Fasoli, F. (</w:t>
      </w:r>
      <w:r w:rsidR="000633F4" w:rsidRPr="004477B6">
        <w:rPr>
          <w:rFonts w:asciiTheme="majorBidi" w:hAnsiTheme="majorBidi" w:cstheme="majorBidi"/>
          <w:bCs/>
        </w:rPr>
        <w:t>2023</w:t>
      </w:r>
      <w:r w:rsidRPr="004477B6">
        <w:rPr>
          <w:rFonts w:asciiTheme="majorBidi" w:hAnsiTheme="majorBidi" w:cstheme="majorBidi"/>
          <w:bCs/>
        </w:rPr>
        <w:t xml:space="preserve">). Induced gratitude and hope, and experienced fear, but not experienced disgust, facilitate COVID-19 prevention. </w:t>
      </w:r>
      <w:r w:rsidR="001A1859" w:rsidRPr="004477B6">
        <w:rPr>
          <w:rFonts w:asciiTheme="majorBidi" w:hAnsiTheme="majorBidi" w:cstheme="majorBidi"/>
          <w:bCs/>
          <w:i/>
          <w:iCs/>
        </w:rPr>
        <w:t>Cognition and Emotion</w:t>
      </w:r>
      <w:r w:rsidR="000633F4" w:rsidRPr="004477B6">
        <w:rPr>
          <w:rFonts w:asciiTheme="majorBidi" w:hAnsiTheme="majorBidi" w:cstheme="majorBidi"/>
          <w:bCs/>
          <w:i/>
          <w:iCs/>
        </w:rPr>
        <w:t>, 37</w:t>
      </w:r>
      <w:r w:rsidR="000633F4" w:rsidRPr="004477B6">
        <w:rPr>
          <w:rFonts w:asciiTheme="majorBidi" w:hAnsiTheme="majorBidi" w:cstheme="majorBidi"/>
          <w:bCs/>
        </w:rPr>
        <w:t>(2), 196-219</w:t>
      </w:r>
      <w:r w:rsidR="000C3C96" w:rsidRPr="004477B6">
        <w:rPr>
          <w:rFonts w:asciiTheme="majorBidi" w:hAnsiTheme="majorBidi" w:cstheme="majorBidi"/>
          <w:bCs/>
        </w:rPr>
        <w:t>.</w:t>
      </w:r>
      <w:r w:rsidR="001A1859" w:rsidRPr="004477B6">
        <w:rPr>
          <w:rFonts w:asciiTheme="majorBidi" w:hAnsiTheme="majorBidi" w:cstheme="majorBidi"/>
          <w:bCs/>
        </w:rPr>
        <w:t xml:space="preserve"> </w:t>
      </w:r>
      <w:hyperlink r:id="rId13" w:history="1">
        <w:r w:rsidR="002D5A6B" w:rsidRPr="004477B6">
          <w:rPr>
            <w:rStyle w:val="Hyperlink"/>
            <w:rFonts w:asciiTheme="majorBidi" w:hAnsiTheme="majorBidi" w:cstheme="majorBidi"/>
            <w:color w:val="0070C0"/>
          </w:rPr>
          <w:t>https://doi.org/10.1080/02699931.2022.2157377</w:t>
        </w:r>
      </w:hyperlink>
    </w:p>
    <w:p w14:paraId="113E4FF2" w14:textId="3EB50D9F" w:rsidR="00E31DC3" w:rsidRPr="004477B6" w:rsidRDefault="00E31DC3" w:rsidP="00E31DC3">
      <w:pPr>
        <w:shd w:val="clear" w:color="auto" w:fill="FFFFFF"/>
        <w:spacing w:before="240" w:line="276" w:lineRule="auto"/>
        <w:ind w:hanging="284"/>
        <w:rPr>
          <w:rFonts w:asciiTheme="majorBidi" w:hAnsiTheme="majorBidi" w:cstheme="majorBidi"/>
          <w:shd w:val="clear" w:color="auto" w:fill="FFFFFF"/>
        </w:rPr>
      </w:pPr>
      <w:r w:rsidRPr="004477B6">
        <w:rPr>
          <w:rFonts w:asciiTheme="majorBidi" w:hAnsiTheme="majorBidi" w:cstheme="majorBidi"/>
          <w:bCs/>
        </w:rPr>
        <w:lastRenderedPageBreak/>
        <w:t xml:space="preserve">Cohen-Chen, S., Brady, G. L., Massaro, S., &amp; van Kleef, G. A. (2022). Meh, whatever: The effects of indifference expressions on cooperation in social conflict. </w:t>
      </w:r>
      <w:r w:rsidRPr="004477B6">
        <w:rPr>
          <w:rFonts w:asciiTheme="majorBidi" w:hAnsiTheme="majorBidi" w:cstheme="majorBidi"/>
          <w:bCs/>
          <w:i/>
          <w:iCs/>
        </w:rPr>
        <w:t xml:space="preserve">Journal of Personality and Social Psychology, 123, </w:t>
      </w:r>
      <w:r w:rsidRPr="004477B6">
        <w:rPr>
          <w:rFonts w:asciiTheme="majorBidi" w:hAnsiTheme="majorBidi" w:cstheme="majorBidi"/>
          <w:bCs/>
        </w:rPr>
        <w:t>1336-1361</w:t>
      </w:r>
      <w:r w:rsidRPr="004477B6">
        <w:rPr>
          <w:rFonts w:asciiTheme="majorBidi" w:hAnsiTheme="majorBidi" w:cstheme="majorBidi"/>
          <w:bCs/>
          <w:i/>
          <w:iCs/>
        </w:rPr>
        <w:t>.</w:t>
      </w:r>
      <w:r w:rsidRPr="004477B6">
        <w:rPr>
          <w:rFonts w:asciiTheme="majorBidi" w:hAnsiTheme="majorBidi" w:cstheme="majorBidi"/>
          <w:bCs/>
          <w:i/>
          <w:iCs/>
          <w:color w:val="0070C0"/>
        </w:rPr>
        <w:t xml:space="preserve"> </w:t>
      </w:r>
      <w:hyperlink r:id="rId14" w:tgtFrame="_blank" w:history="1">
        <w:r w:rsidR="00B7616E" w:rsidRPr="004477B6">
          <w:rPr>
            <w:rStyle w:val="Hyperlink"/>
            <w:rFonts w:asciiTheme="majorBidi" w:hAnsiTheme="majorBidi" w:cstheme="majorBidi"/>
            <w:color w:val="0070C0"/>
            <w:shd w:val="clear" w:color="auto" w:fill="FFFFFF"/>
          </w:rPr>
          <w:t>https://doi.org/10.1037/pspi0000392</w:t>
        </w:r>
      </w:hyperlink>
    </w:p>
    <w:p w14:paraId="03EA9297" w14:textId="6549AD66" w:rsidR="00BB4C3B" w:rsidRPr="004477B6" w:rsidRDefault="002F5396" w:rsidP="00BB4C3B">
      <w:pPr>
        <w:shd w:val="clear" w:color="auto" w:fill="FFFFFF"/>
        <w:spacing w:before="240" w:line="276" w:lineRule="auto"/>
        <w:ind w:hanging="284"/>
        <w:rPr>
          <w:rFonts w:asciiTheme="majorBidi" w:hAnsiTheme="majorBidi" w:cstheme="majorBidi"/>
          <w:lang w:val="en-US"/>
        </w:rPr>
      </w:pPr>
      <w:r w:rsidRPr="004477B6">
        <w:rPr>
          <w:rStyle w:val="color11"/>
          <w:rFonts w:asciiTheme="majorBidi" w:hAnsiTheme="majorBidi" w:cstheme="majorBidi"/>
          <w:lang w:val="en-US"/>
        </w:rPr>
        <w:t>Cohen-Chen, S., Lang, O., Ran, S., &amp; Halperin, E. (</w:t>
      </w:r>
      <w:r w:rsidR="000A2B2F" w:rsidRPr="004477B6">
        <w:rPr>
          <w:rStyle w:val="color11"/>
          <w:rFonts w:asciiTheme="majorBidi" w:hAnsiTheme="majorBidi" w:cstheme="majorBidi"/>
          <w:lang w:val="en-US"/>
        </w:rPr>
        <w:t>2020</w:t>
      </w:r>
      <w:r w:rsidRPr="004477B6">
        <w:rPr>
          <w:rStyle w:val="color11"/>
          <w:rFonts w:asciiTheme="majorBidi" w:hAnsiTheme="majorBidi" w:cstheme="majorBidi"/>
          <w:lang w:val="en-US"/>
        </w:rPr>
        <w:t>). The prevalence of despair in intractable conflicts: Direct messages of hope and despair affect Leftists, but not Rightists. </w:t>
      </w:r>
      <w:r w:rsidRPr="004477B6">
        <w:rPr>
          <w:rStyle w:val="color11"/>
          <w:rFonts w:asciiTheme="majorBidi" w:hAnsiTheme="majorBidi" w:cstheme="majorBidi"/>
          <w:i/>
          <w:iCs/>
          <w:lang w:val="en-US"/>
        </w:rPr>
        <w:t>Journal of Applied Social Psycholo</w:t>
      </w:r>
      <w:r w:rsidRPr="004477B6">
        <w:rPr>
          <w:rStyle w:val="color11"/>
          <w:rFonts w:asciiTheme="majorBidi" w:hAnsiTheme="majorBidi" w:cstheme="majorBidi"/>
          <w:lang w:val="en-US"/>
        </w:rPr>
        <w:t>gy</w:t>
      </w:r>
      <w:r w:rsidR="000A2B2F" w:rsidRPr="004477B6">
        <w:rPr>
          <w:rStyle w:val="color11"/>
          <w:rFonts w:asciiTheme="majorBidi" w:hAnsiTheme="majorBidi" w:cstheme="majorBidi"/>
          <w:i/>
          <w:iCs/>
          <w:lang w:val="en-US"/>
        </w:rPr>
        <w:t>, 50,</w:t>
      </w:r>
      <w:r w:rsidR="000A2B2F" w:rsidRPr="004477B6">
        <w:rPr>
          <w:rStyle w:val="color11"/>
          <w:rFonts w:asciiTheme="majorBidi" w:hAnsiTheme="majorBidi" w:cstheme="majorBidi"/>
          <w:lang w:val="en-US"/>
        </w:rPr>
        <w:t xml:space="preserve"> 588-598. </w:t>
      </w:r>
      <w:hyperlink r:id="rId15" w:history="1">
        <w:r w:rsidR="00BB4C3B" w:rsidRPr="004477B6">
          <w:rPr>
            <w:rStyle w:val="Hyperlink"/>
            <w:rFonts w:asciiTheme="majorBidi" w:hAnsiTheme="majorBidi" w:cstheme="majorBidi"/>
            <w:color w:val="0070C0"/>
          </w:rPr>
          <w:t>https://doi.org/10.1111/jasp.12697</w:t>
        </w:r>
      </w:hyperlink>
    </w:p>
    <w:p w14:paraId="3711C407" w14:textId="334783AF" w:rsidR="002F5396" w:rsidRPr="004477B6" w:rsidRDefault="002348C9" w:rsidP="002F5396">
      <w:pPr>
        <w:shd w:val="clear" w:color="auto" w:fill="FFFFFF"/>
        <w:spacing w:before="240" w:line="276" w:lineRule="auto"/>
        <w:ind w:hanging="284"/>
        <w:rPr>
          <w:rFonts w:asciiTheme="majorBidi" w:hAnsiTheme="majorBidi" w:cstheme="majorBidi"/>
          <w:color w:val="222222"/>
          <w:shd w:val="clear" w:color="auto" w:fill="FFFFFF"/>
          <w:lang w:val="en-US"/>
        </w:rPr>
      </w:pPr>
      <w:r w:rsidRPr="004477B6">
        <w:rPr>
          <w:rFonts w:asciiTheme="majorBidi" w:hAnsiTheme="majorBidi" w:cstheme="majorBidi"/>
          <w:color w:val="222222"/>
          <w:shd w:val="clear" w:color="auto" w:fill="FFFFFF"/>
          <w:lang w:val="en-US"/>
        </w:rPr>
        <w:t>Cohen-Chen, S., Pliskin, R., &amp; Goldenberg, A. (</w:t>
      </w:r>
      <w:r w:rsidR="000A2B2F" w:rsidRPr="004477B6">
        <w:rPr>
          <w:rFonts w:asciiTheme="majorBidi" w:hAnsiTheme="majorBidi" w:cstheme="majorBidi"/>
          <w:color w:val="222222"/>
          <w:shd w:val="clear" w:color="auto" w:fill="FFFFFF"/>
          <w:lang w:val="en-US"/>
        </w:rPr>
        <w:t>2020</w:t>
      </w:r>
      <w:r w:rsidRPr="004477B6">
        <w:rPr>
          <w:rFonts w:asciiTheme="majorBidi" w:hAnsiTheme="majorBidi" w:cstheme="majorBidi"/>
          <w:color w:val="222222"/>
          <w:shd w:val="clear" w:color="auto" w:fill="FFFFFF"/>
          <w:lang w:val="en-US"/>
        </w:rPr>
        <w:t xml:space="preserve">). Feel good or do good? A valence / function framework for understanding emotions. </w:t>
      </w:r>
      <w:r w:rsidRPr="004477B6">
        <w:rPr>
          <w:rFonts w:asciiTheme="majorBidi" w:hAnsiTheme="majorBidi" w:cstheme="majorBidi"/>
          <w:i/>
          <w:iCs/>
          <w:color w:val="222222"/>
          <w:shd w:val="clear" w:color="auto" w:fill="FFFFFF"/>
          <w:lang w:val="en-US"/>
        </w:rPr>
        <w:t>Current Directions in Psychological Science</w:t>
      </w:r>
      <w:r w:rsidR="006A7494" w:rsidRPr="004477B6">
        <w:rPr>
          <w:rFonts w:asciiTheme="majorBidi" w:hAnsiTheme="majorBidi" w:cstheme="majorBidi"/>
          <w:i/>
          <w:iCs/>
          <w:color w:val="222222"/>
          <w:shd w:val="clear" w:color="auto" w:fill="FFFFFF"/>
          <w:lang w:val="en-US"/>
        </w:rPr>
        <w:t xml:space="preserve">, 29, </w:t>
      </w:r>
      <w:r w:rsidR="006A7494" w:rsidRPr="004477B6">
        <w:rPr>
          <w:rFonts w:asciiTheme="majorBidi" w:hAnsiTheme="majorBidi" w:cstheme="majorBidi"/>
          <w:color w:val="222222"/>
          <w:shd w:val="clear" w:color="auto" w:fill="FFFFFF"/>
          <w:lang w:val="en-US"/>
        </w:rPr>
        <w:t xml:space="preserve">388-393. </w:t>
      </w:r>
      <w:hyperlink r:id="rId16" w:history="1">
        <w:r w:rsidR="00BB4C3B" w:rsidRPr="004477B6">
          <w:rPr>
            <w:rStyle w:val="Hyperlink"/>
            <w:rFonts w:asciiTheme="majorBidi" w:hAnsiTheme="majorBidi" w:cstheme="majorBidi"/>
            <w:color w:val="0070C0"/>
            <w:shd w:val="clear" w:color="auto" w:fill="FFFFFF"/>
          </w:rPr>
          <w:t>https://doi.org/10.1177/0963721420924770</w:t>
        </w:r>
      </w:hyperlink>
      <w:r w:rsidR="00BB4C3B" w:rsidRPr="004477B6">
        <w:rPr>
          <w:rFonts w:asciiTheme="majorBidi" w:hAnsiTheme="majorBidi" w:cstheme="majorBidi"/>
          <w:color w:val="0070C0"/>
        </w:rPr>
        <w:t xml:space="preserve"> </w:t>
      </w:r>
    </w:p>
    <w:p w14:paraId="16D6090F" w14:textId="625EC375" w:rsidR="00717448" w:rsidRPr="004477B6" w:rsidRDefault="001C6DC0" w:rsidP="00717448">
      <w:pPr>
        <w:shd w:val="clear" w:color="auto" w:fill="FFFFFF"/>
        <w:spacing w:before="240" w:line="276" w:lineRule="auto"/>
        <w:ind w:hanging="284"/>
        <w:rPr>
          <w:rFonts w:asciiTheme="majorBidi" w:hAnsiTheme="majorBidi" w:cstheme="majorBidi"/>
          <w:i/>
          <w:iCs/>
          <w:color w:val="222222"/>
          <w:shd w:val="clear" w:color="auto" w:fill="FFFFFF"/>
          <w:lang w:val="en-US"/>
        </w:rPr>
      </w:pPr>
      <w:r w:rsidRPr="004477B6">
        <w:rPr>
          <w:rFonts w:asciiTheme="majorBidi" w:hAnsiTheme="majorBidi" w:cstheme="majorBidi"/>
          <w:color w:val="222222"/>
          <w:shd w:val="clear" w:color="auto" w:fill="FFFFFF"/>
          <w:lang w:val="en-US"/>
        </w:rPr>
        <w:t xml:space="preserve">Van Zomeren, M., </w:t>
      </w:r>
      <w:proofErr w:type="spellStart"/>
      <w:r w:rsidRPr="004477B6">
        <w:rPr>
          <w:rFonts w:asciiTheme="majorBidi" w:hAnsiTheme="majorBidi" w:cstheme="majorBidi"/>
          <w:color w:val="222222"/>
          <w:shd w:val="clear" w:color="auto" w:fill="FFFFFF"/>
          <w:lang w:val="en-US"/>
        </w:rPr>
        <w:t>Pauls</w:t>
      </w:r>
      <w:proofErr w:type="spellEnd"/>
      <w:r w:rsidRPr="004477B6">
        <w:rPr>
          <w:rFonts w:asciiTheme="majorBidi" w:hAnsiTheme="majorBidi" w:cstheme="majorBidi"/>
          <w:color w:val="222222"/>
          <w:shd w:val="clear" w:color="auto" w:fill="FFFFFF"/>
          <w:lang w:val="en-US"/>
        </w:rPr>
        <w:t>, I. L., &amp; Cohen-Chen, S. (</w:t>
      </w:r>
      <w:r w:rsidR="00003D41" w:rsidRPr="004477B6">
        <w:rPr>
          <w:rFonts w:asciiTheme="majorBidi" w:hAnsiTheme="majorBidi" w:cstheme="majorBidi"/>
          <w:color w:val="222222"/>
          <w:shd w:val="clear" w:color="auto" w:fill="FFFFFF"/>
          <w:lang w:val="en-US"/>
        </w:rPr>
        <w:t>2019</w:t>
      </w:r>
      <w:r w:rsidRPr="004477B6">
        <w:rPr>
          <w:rFonts w:asciiTheme="majorBidi" w:hAnsiTheme="majorBidi" w:cstheme="majorBidi"/>
          <w:color w:val="222222"/>
          <w:shd w:val="clear" w:color="auto" w:fill="FFFFFF"/>
          <w:lang w:val="en-US"/>
        </w:rPr>
        <w:t xml:space="preserve">). Is hope good for collective action in the context of climate change? </w:t>
      </w:r>
      <w:r w:rsidR="00717448" w:rsidRPr="004477B6">
        <w:rPr>
          <w:rFonts w:asciiTheme="majorBidi" w:hAnsiTheme="majorBidi" w:cstheme="majorBidi"/>
          <w:color w:val="222222"/>
          <w:shd w:val="clear" w:color="auto" w:fill="FFFFFF"/>
          <w:lang w:val="en-US"/>
        </w:rPr>
        <w:t>Differentiating hope’s emotion- and</w:t>
      </w:r>
      <w:r w:rsidRPr="004477B6">
        <w:rPr>
          <w:rFonts w:asciiTheme="majorBidi" w:hAnsiTheme="majorBidi" w:cstheme="majorBidi"/>
          <w:color w:val="222222"/>
          <w:shd w:val="clear" w:color="auto" w:fill="FFFFFF"/>
          <w:lang w:val="en-US"/>
        </w:rPr>
        <w:t xml:space="preserve"> problem-focused coping functions. </w:t>
      </w:r>
      <w:r w:rsidRPr="004477B6">
        <w:rPr>
          <w:rFonts w:asciiTheme="majorBidi" w:hAnsiTheme="majorBidi" w:cstheme="majorBidi"/>
          <w:i/>
          <w:iCs/>
          <w:color w:val="222222"/>
          <w:shd w:val="clear" w:color="auto" w:fill="FFFFFF"/>
          <w:lang w:val="en-US"/>
        </w:rPr>
        <w:t>Global Environmental Change</w:t>
      </w:r>
      <w:r w:rsidR="00003D41" w:rsidRPr="004477B6">
        <w:rPr>
          <w:rFonts w:asciiTheme="majorBidi" w:hAnsiTheme="majorBidi" w:cstheme="majorBidi"/>
          <w:i/>
          <w:iCs/>
          <w:color w:val="222222"/>
          <w:shd w:val="clear" w:color="auto" w:fill="FFFFFF"/>
          <w:lang w:val="en-US"/>
        </w:rPr>
        <w:t>, 58,</w:t>
      </w:r>
      <w:r w:rsidR="00032F02" w:rsidRPr="004477B6">
        <w:rPr>
          <w:rFonts w:asciiTheme="majorBidi" w:hAnsiTheme="majorBidi" w:cstheme="majorBidi"/>
          <w:color w:val="2E2E2E"/>
          <w:lang w:val="en-US"/>
        </w:rPr>
        <w:t xml:space="preserve"> 101915</w:t>
      </w:r>
      <w:r w:rsidRPr="004477B6">
        <w:rPr>
          <w:rFonts w:asciiTheme="majorBidi" w:hAnsiTheme="majorBidi" w:cstheme="majorBidi"/>
          <w:i/>
          <w:iCs/>
          <w:color w:val="222222"/>
          <w:shd w:val="clear" w:color="auto" w:fill="FFFFFF"/>
          <w:lang w:val="en-US"/>
        </w:rPr>
        <w:t>.</w:t>
      </w:r>
      <w:r w:rsidR="000A6712" w:rsidRPr="004477B6">
        <w:rPr>
          <w:rFonts w:asciiTheme="majorBidi" w:hAnsiTheme="majorBidi" w:cstheme="majorBidi"/>
          <w:i/>
          <w:iCs/>
          <w:color w:val="222222"/>
          <w:shd w:val="clear" w:color="auto" w:fill="FFFFFF"/>
          <w:lang w:val="en-US"/>
        </w:rPr>
        <w:t xml:space="preserve"> </w:t>
      </w:r>
      <w:hyperlink r:id="rId17" w:tgtFrame="_blank" w:tooltip="Persistent link using digital object identifier" w:history="1">
        <w:r w:rsidR="00BB4C3B" w:rsidRPr="004477B6">
          <w:rPr>
            <w:rStyle w:val="anchor-text"/>
            <w:rFonts w:asciiTheme="majorBidi" w:hAnsiTheme="majorBidi" w:cstheme="majorBidi"/>
            <w:color w:val="0070C0"/>
            <w:u w:val="single"/>
          </w:rPr>
          <w:t>https://doi.org/10.1016/j.gloenvcha.2019.04.003</w:t>
        </w:r>
      </w:hyperlink>
      <w:r w:rsidR="00BB4C3B" w:rsidRPr="004477B6">
        <w:rPr>
          <w:rFonts w:asciiTheme="majorBidi" w:hAnsiTheme="majorBidi" w:cstheme="majorBidi"/>
          <w:color w:val="0070C0"/>
        </w:rPr>
        <w:t xml:space="preserve"> </w:t>
      </w:r>
    </w:p>
    <w:p w14:paraId="2C264B2F" w14:textId="2C4C9213" w:rsidR="00052D71" w:rsidRPr="004477B6" w:rsidRDefault="00052D71" w:rsidP="00717448">
      <w:pPr>
        <w:shd w:val="clear" w:color="auto" w:fill="FFFFFF"/>
        <w:spacing w:before="240" w:line="276" w:lineRule="auto"/>
        <w:ind w:hanging="284"/>
        <w:rPr>
          <w:rStyle w:val="color11"/>
          <w:rFonts w:asciiTheme="majorBidi" w:hAnsiTheme="majorBidi" w:cstheme="majorBidi"/>
          <w:i/>
          <w:iCs/>
          <w:color w:val="0070C0"/>
          <w:shd w:val="clear" w:color="auto" w:fill="FFFFFF"/>
          <w:lang w:val="en-US"/>
        </w:rPr>
      </w:pPr>
      <w:r w:rsidRPr="004477B6">
        <w:rPr>
          <w:rFonts w:asciiTheme="majorBidi" w:hAnsiTheme="majorBidi" w:cstheme="majorBidi"/>
          <w:color w:val="222222"/>
          <w:shd w:val="clear" w:color="auto" w:fill="FFFFFF"/>
          <w:lang w:val="en-US"/>
        </w:rPr>
        <w:t>Cohen-Chen, S., Van Kleef, G. A., Crisp, R. J., &amp; Halperin, E. (</w:t>
      </w:r>
      <w:r w:rsidR="00003D41" w:rsidRPr="004477B6">
        <w:rPr>
          <w:rFonts w:asciiTheme="majorBidi" w:hAnsiTheme="majorBidi" w:cstheme="majorBidi"/>
          <w:color w:val="222222"/>
          <w:shd w:val="clear" w:color="auto" w:fill="FFFFFF"/>
          <w:lang w:val="en-US"/>
        </w:rPr>
        <w:t>2019</w:t>
      </w:r>
      <w:r w:rsidRPr="004477B6">
        <w:rPr>
          <w:rFonts w:asciiTheme="majorBidi" w:hAnsiTheme="majorBidi" w:cstheme="majorBidi"/>
          <w:color w:val="222222"/>
          <w:shd w:val="clear" w:color="auto" w:fill="FFFFFF"/>
          <w:lang w:val="en-US"/>
        </w:rPr>
        <w:t>). Dealing in hope: Does observing hope expressions increase conciliatory attitudes in intergroup conflict? </w:t>
      </w:r>
      <w:r w:rsidRPr="004477B6">
        <w:rPr>
          <w:rFonts w:asciiTheme="majorBidi" w:hAnsiTheme="majorBidi" w:cstheme="majorBidi"/>
          <w:i/>
          <w:iCs/>
          <w:color w:val="222222"/>
          <w:shd w:val="clear" w:color="auto" w:fill="FFFFFF"/>
          <w:lang w:val="en-US"/>
        </w:rPr>
        <w:t>Journal of Experimental Social Psychology</w:t>
      </w:r>
      <w:r w:rsidR="00627B69" w:rsidRPr="004477B6">
        <w:rPr>
          <w:rFonts w:asciiTheme="majorBidi" w:hAnsiTheme="majorBidi" w:cstheme="majorBidi"/>
          <w:i/>
          <w:iCs/>
          <w:color w:val="222222"/>
          <w:shd w:val="clear" w:color="auto" w:fill="FFFFFF"/>
          <w:lang w:val="en-US"/>
        </w:rPr>
        <w:t xml:space="preserve">, 83, </w:t>
      </w:r>
      <w:r w:rsidR="00627B69" w:rsidRPr="004477B6">
        <w:rPr>
          <w:rFonts w:asciiTheme="majorBidi" w:hAnsiTheme="majorBidi" w:cstheme="majorBidi"/>
          <w:iCs/>
          <w:color w:val="222222"/>
          <w:shd w:val="clear" w:color="auto" w:fill="FFFFFF"/>
          <w:lang w:val="en-US"/>
        </w:rPr>
        <w:t>102-111</w:t>
      </w:r>
      <w:r w:rsidRPr="004477B6">
        <w:rPr>
          <w:rFonts w:asciiTheme="majorBidi" w:hAnsiTheme="majorBidi" w:cstheme="majorBidi"/>
          <w:i/>
          <w:iCs/>
          <w:color w:val="222222"/>
          <w:shd w:val="clear" w:color="auto" w:fill="FFFFFF"/>
          <w:lang w:val="en-US"/>
        </w:rPr>
        <w:t>. </w:t>
      </w:r>
      <w:hyperlink r:id="rId18" w:tgtFrame="_blank" w:history="1">
        <w:r w:rsidR="00245798" w:rsidRPr="004477B6">
          <w:rPr>
            <w:rStyle w:val="Hyperlink"/>
            <w:rFonts w:asciiTheme="majorBidi" w:hAnsiTheme="majorBidi" w:cstheme="majorBidi"/>
            <w:color w:val="0070C0"/>
            <w:shd w:val="clear" w:color="auto" w:fill="FFFFFF"/>
          </w:rPr>
          <w:t>https://doi.org/10.1016/j.jesp.2019.04.002</w:t>
        </w:r>
      </w:hyperlink>
    </w:p>
    <w:p w14:paraId="541F0F88" w14:textId="68754E26" w:rsidR="00F977B2" w:rsidRPr="004477B6" w:rsidRDefault="00F977B2" w:rsidP="00245798">
      <w:pPr>
        <w:shd w:val="clear" w:color="auto" w:fill="FFFFFF"/>
        <w:spacing w:before="240" w:line="276" w:lineRule="auto"/>
        <w:ind w:hanging="284"/>
        <w:rPr>
          <w:rStyle w:val="color11"/>
          <w:rFonts w:asciiTheme="majorBidi" w:hAnsiTheme="majorBidi" w:cstheme="majorBidi"/>
          <w:lang w:val="en-US"/>
        </w:rPr>
      </w:pPr>
      <w:r w:rsidRPr="004477B6">
        <w:rPr>
          <w:rStyle w:val="color11"/>
          <w:rFonts w:asciiTheme="majorBidi" w:hAnsiTheme="majorBidi" w:cstheme="majorBidi"/>
          <w:lang w:val="en-US"/>
        </w:rPr>
        <w:t xml:space="preserve">Cohen-Chen, S. &amp; Van Zomeren, M. (2018). Yes we can? Group efficacy beliefs predict collective action, but only when hope is high. </w:t>
      </w:r>
      <w:r w:rsidRPr="004477B6">
        <w:rPr>
          <w:rStyle w:val="color11"/>
          <w:rFonts w:asciiTheme="majorBidi" w:hAnsiTheme="majorBidi" w:cstheme="majorBidi"/>
          <w:i/>
          <w:iCs/>
          <w:lang w:val="en-US"/>
        </w:rPr>
        <w:t xml:space="preserve">Journal of Experimental Social Psychology, 77, </w:t>
      </w:r>
      <w:r w:rsidRPr="004477B6">
        <w:rPr>
          <w:rStyle w:val="color11"/>
          <w:rFonts w:asciiTheme="majorBidi" w:hAnsiTheme="majorBidi" w:cstheme="majorBidi"/>
          <w:lang w:val="en-US"/>
        </w:rPr>
        <w:t xml:space="preserve">50-59. </w:t>
      </w:r>
      <w:hyperlink r:id="rId19" w:tgtFrame="_blank" w:history="1">
        <w:r w:rsidR="00245798" w:rsidRPr="004477B6">
          <w:rPr>
            <w:rStyle w:val="Hyperlink"/>
            <w:rFonts w:asciiTheme="majorBidi" w:hAnsiTheme="majorBidi" w:cstheme="majorBidi"/>
            <w:color w:val="0070C0"/>
            <w:shd w:val="clear" w:color="auto" w:fill="FFFFFF"/>
          </w:rPr>
          <w:t>https://doi.org/10.1016/j.jesp.2018.03.016</w:t>
        </w:r>
      </w:hyperlink>
      <w:r w:rsidR="00245798" w:rsidRPr="004477B6">
        <w:rPr>
          <w:rFonts w:asciiTheme="majorBidi" w:hAnsiTheme="majorBidi" w:cstheme="majorBidi"/>
        </w:rPr>
        <w:t xml:space="preserve"> </w:t>
      </w:r>
    </w:p>
    <w:p w14:paraId="46A3BCDB" w14:textId="2838BAE5" w:rsidR="002700E7" w:rsidRPr="004477B6" w:rsidRDefault="002700E7" w:rsidP="00245798">
      <w:pPr>
        <w:shd w:val="clear" w:color="auto" w:fill="FFFFFF"/>
        <w:spacing w:before="240" w:line="276" w:lineRule="auto"/>
        <w:ind w:hanging="284"/>
        <w:rPr>
          <w:rFonts w:asciiTheme="majorBidi" w:hAnsiTheme="majorBidi" w:cstheme="majorBidi"/>
          <w:bCs/>
          <w:lang w:val="en-US"/>
        </w:rPr>
      </w:pPr>
      <w:r w:rsidRPr="004477B6">
        <w:rPr>
          <w:rStyle w:val="color11"/>
          <w:rFonts w:asciiTheme="majorBidi" w:hAnsiTheme="majorBidi" w:cstheme="majorBidi"/>
          <w:lang w:val="en-US"/>
        </w:rPr>
        <w:t>Goldenberg, A., Cohen-Chen, S., Goyer, J. P., Dweck, C. S., Gross, J. J., &amp; Halperin</w:t>
      </w:r>
      <w:r w:rsidR="00052D71" w:rsidRPr="004477B6">
        <w:rPr>
          <w:rStyle w:val="color11"/>
          <w:rFonts w:asciiTheme="majorBidi" w:hAnsiTheme="majorBidi" w:cstheme="majorBidi"/>
          <w:lang w:val="en-US"/>
        </w:rPr>
        <w:t>, E. (2018</w:t>
      </w:r>
      <w:r w:rsidRPr="004477B6">
        <w:rPr>
          <w:rStyle w:val="color11"/>
          <w:rFonts w:asciiTheme="majorBidi" w:hAnsiTheme="majorBidi" w:cstheme="majorBidi"/>
          <w:lang w:val="en-US"/>
        </w:rPr>
        <w:t xml:space="preserve">). Testing the impact and durability of group malleability intervention in the context of the Israeli-Palestinian conflict. </w:t>
      </w:r>
      <w:r w:rsidRPr="004477B6">
        <w:rPr>
          <w:rStyle w:val="color11"/>
          <w:rFonts w:asciiTheme="majorBidi" w:hAnsiTheme="majorBidi" w:cstheme="majorBidi"/>
          <w:i/>
          <w:iCs/>
          <w:lang w:val="en-US"/>
        </w:rPr>
        <w:t>Proceedings of National Academy of Science</w:t>
      </w:r>
      <w:r w:rsidR="00886893" w:rsidRPr="004477B6">
        <w:rPr>
          <w:rStyle w:val="color11"/>
          <w:rFonts w:asciiTheme="majorBidi" w:hAnsiTheme="majorBidi" w:cstheme="majorBidi"/>
          <w:i/>
          <w:iCs/>
          <w:lang w:val="en-US"/>
        </w:rPr>
        <w:t xml:space="preserve">, </w:t>
      </w:r>
      <w:r w:rsidR="00886893" w:rsidRPr="004477B6">
        <w:rPr>
          <w:rFonts w:asciiTheme="majorBidi" w:hAnsiTheme="majorBidi" w:cstheme="majorBidi"/>
          <w:i/>
          <w:iCs/>
          <w:color w:val="222222"/>
          <w:shd w:val="clear" w:color="auto" w:fill="FFFFFF"/>
        </w:rPr>
        <w:t>115</w:t>
      </w:r>
      <w:r w:rsidR="00886893" w:rsidRPr="004477B6">
        <w:rPr>
          <w:rFonts w:asciiTheme="majorBidi" w:hAnsiTheme="majorBidi" w:cstheme="majorBidi"/>
          <w:color w:val="222222"/>
          <w:shd w:val="clear" w:color="auto" w:fill="FFFFFF"/>
        </w:rPr>
        <w:t xml:space="preserve">(4), 696-701. </w:t>
      </w:r>
      <w:hyperlink r:id="rId20" w:history="1">
        <w:r w:rsidR="00245798" w:rsidRPr="004477B6">
          <w:rPr>
            <w:rStyle w:val="Hyperlink"/>
            <w:rFonts w:asciiTheme="majorBidi" w:hAnsiTheme="majorBidi" w:cstheme="majorBidi"/>
            <w:color w:val="0070C0"/>
            <w:shd w:val="clear" w:color="auto" w:fill="FFFFFF"/>
          </w:rPr>
          <w:t>https://doi.org/10.1073/pnas.1706800115</w:t>
        </w:r>
      </w:hyperlink>
      <w:r w:rsidR="00245798" w:rsidRPr="004477B6">
        <w:rPr>
          <w:rFonts w:asciiTheme="majorBidi" w:hAnsiTheme="majorBidi" w:cstheme="majorBidi"/>
          <w:color w:val="0070C0"/>
        </w:rPr>
        <w:t xml:space="preserve"> </w:t>
      </w:r>
    </w:p>
    <w:p w14:paraId="5897AA09" w14:textId="2FBA77A8" w:rsidR="00CA7287" w:rsidRPr="004477B6" w:rsidRDefault="004516E8" w:rsidP="00CA7287">
      <w:pPr>
        <w:shd w:val="clear" w:color="auto" w:fill="FFFFFF"/>
        <w:spacing w:before="240" w:line="276" w:lineRule="auto"/>
        <w:ind w:hanging="284"/>
        <w:rPr>
          <w:rFonts w:asciiTheme="majorBidi" w:hAnsiTheme="majorBidi" w:cstheme="majorBidi"/>
          <w:bCs/>
          <w:i/>
          <w:color w:val="000000" w:themeColor="text1"/>
          <w:lang w:val="en-US"/>
        </w:rPr>
      </w:pPr>
      <w:r w:rsidRPr="004477B6">
        <w:rPr>
          <w:rFonts w:asciiTheme="majorBidi" w:hAnsiTheme="majorBidi" w:cstheme="majorBidi"/>
          <w:bCs/>
          <w:lang w:val="en-US"/>
        </w:rPr>
        <w:t xml:space="preserve">Solak, N., </w:t>
      </w:r>
      <w:proofErr w:type="spellStart"/>
      <w:r w:rsidRPr="004477B6">
        <w:rPr>
          <w:rFonts w:asciiTheme="majorBidi" w:hAnsiTheme="majorBidi" w:cstheme="majorBidi"/>
          <w:bCs/>
          <w:lang w:val="en-US"/>
        </w:rPr>
        <w:t>Reifen</w:t>
      </w:r>
      <w:proofErr w:type="spellEnd"/>
      <w:r w:rsidRPr="004477B6">
        <w:rPr>
          <w:rFonts w:asciiTheme="majorBidi" w:hAnsiTheme="majorBidi" w:cstheme="majorBidi"/>
          <w:bCs/>
          <w:lang w:val="en-US"/>
        </w:rPr>
        <w:t xml:space="preserve">, M., Cohen-Chen, S., </w:t>
      </w:r>
      <w:proofErr w:type="spellStart"/>
      <w:r w:rsidRPr="004477B6">
        <w:rPr>
          <w:rFonts w:asciiTheme="majorBidi" w:hAnsiTheme="majorBidi" w:cstheme="majorBidi"/>
          <w:bCs/>
          <w:lang w:val="en-US"/>
        </w:rPr>
        <w:t>Saguy</w:t>
      </w:r>
      <w:proofErr w:type="spellEnd"/>
      <w:r w:rsidRPr="004477B6">
        <w:rPr>
          <w:rFonts w:asciiTheme="majorBidi" w:hAnsiTheme="majorBidi" w:cstheme="majorBidi"/>
          <w:bCs/>
          <w:lang w:val="en-US"/>
        </w:rPr>
        <w:t>, T., &amp; Halperin, E. (</w:t>
      </w:r>
      <w:r w:rsidR="00052D71" w:rsidRPr="004477B6">
        <w:rPr>
          <w:rFonts w:asciiTheme="majorBidi" w:hAnsiTheme="majorBidi" w:cstheme="majorBidi"/>
          <w:bCs/>
          <w:lang w:val="en-US"/>
        </w:rPr>
        <w:t>2017</w:t>
      </w:r>
      <w:r w:rsidRPr="004477B6">
        <w:rPr>
          <w:rFonts w:asciiTheme="majorBidi" w:hAnsiTheme="majorBidi" w:cstheme="majorBidi"/>
          <w:bCs/>
          <w:lang w:val="en-US"/>
        </w:rPr>
        <w:t xml:space="preserve">). Disappointment expression evokes collective action: The moderating role of legitimacy appraisal and the mediating role of collective guilt after wartime. </w:t>
      </w:r>
      <w:r w:rsidRPr="004477B6">
        <w:rPr>
          <w:rFonts w:asciiTheme="majorBidi" w:hAnsiTheme="majorBidi" w:cstheme="majorBidi"/>
          <w:bCs/>
          <w:i/>
          <w:lang w:val="en-US"/>
        </w:rPr>
        <w:t xml:space="preserve">Cognition </w:t>
      </w:r>
      <w:r w:rsidRPr="004477B6">
        <w:rPr>
          <w:rFonts w:asciiTheme="majorBidi" w:hAnsiTheme="majorBidi" w:cstheme="majorBidi"/>
          <w:bCs/>
          <w:i/>
          <w:color w:val="000000" w:themeColor="text1"/>
          <w:lang w:val="en-US"/>
        </w:rPr>
        <w:t>and Emotion</w:t>
      </w:r>
      <w:r w:rsidR="00052D71" w:rsidRPr="004477B6">
        <w:rPr>
          <w:rFonts w:asciiTheme="majorBidi" w:hAnsiTheme="majorBidi" w:cstheme="majorBidi"/>
          <w:bCs/>
          <w:i/>
          <w:color w:val="000000" w:themeColor="text1"/>
          <w:lang w:val="en-US"/>
        </w:rPr>
        <w:t xml:space="preserve">, 31, </w:t>
      </w:r>
      <w:r w:rsidR="00052D71" w:rsidRPr="004477B6">
        <w:rPr>
          <w:rFonts w:asciiTheme="majorBidi" w:hAnsiTheme="majorBidi" w:cstheme="majorBidi"/>
          <w:bCs/>
          <w:iCs/>
          <w:color w:val="000000" w:themeColor="text1"/>
          <w:lang w:val="en-US"/>
        </w:rPr>
        <w:t>1112-1126</w:t>
      </w:r>
      <w:r w:rsidRPr="004477B6">
        <w:rPr>
          <w:rFonts w:asciiTheme="majorBidi" w:hAnsiTheme="majorBidi" w:cstheme="majorBidi"/>
          <w:bCs/>
          <w:i/>
          <w:color w:val="000000" w:themeColor="text1"/>
          <w:lang w:val="en-US"/>
        </w:rPr>
        <w:t>.</w:t>
      </w:r>
      <w:r w:rsidR="00CA7287" w:rsidRPr="004477B6">
        <w:rPr>
          <w:rFonts w:asciiTheme="majorBidi" w:hAnsiTheme="majorBidi" w:cstheme="majorBidi"/>
          <w:bCs/>
          <w:i/>
          <w:color w:val="000000" w:themeColor="text1"/>
          <w:lang w:val="en-US"/>
        </w:rPr>
        <w:t xml:space="preserve"> </w:t>
      </w:r>
      <w:hyperlink r:id="rId21" w:history="1">
        <w:r w:rsidR="00CA7287" w:rsidRPr="004477B6">
          <w:rPr>
            <w:rStyle w:val="Hyperlink"/>
            <w:rFonts w:asciiTheme="majorBidi" w:hAnsiTheme="majorBidi" w:cstheme="majorBidi"/>
            <w:color w:val="0070C0"/>
          </w:rPr>
          <w:t>https://doi.org/10.1080/02699931.2016.1197098</w:t>
        </w:r>
      </w:hyperlink>
    </w:p>
    <w:p w14:paraId="5FA08804" w14:textId="1C50BC94" w:rsidR="00B73A4F" w:rsidRPr="004477B6" w:rsidRDefault="00B73A4F" w:rsidP="006810E7">
      <w:pPr>
        <w:shd w:val="clear" w:color="auto" w:fill="FFFFFF"/>
        <w:spacing w:before="240" w:line="276" w:lineRule="auto"/>
        <w:ind w:hanging="284"/>
        <w:rPr>
          <w:rFonts w:asciiTheme="majorBidi" w:hAnsiTheme="majorBidi" w:cstheme="majorBidi"/>
          <w:bCs/>
          <w:color w:val="000000" w:themeColor="text1"/>
          <w:shd w:val="clear" w:color="auto" w:fill="FFFFFF"/>
          <w:lang w:val="en-US"/>
        </w:rPr>
      </w:pPr>
      <w:r w:rsidRPr="004477B6">
        <w:rPr>
          <w:rFonts w:asciiTheme="majorBidi" w:hAnsiTheme="majorBidi" w:cstheme="majorBidi"/>
          <w:bCs/>
          <w:color w:val="000000" w:themeColor="text1"/>
          <w:shd w:val="clear" w:color="auto" w:fill="FFFFFF"/>
          <w:lang w:val="en-US"/>
        </w:rPr>
        <w:t xml:space="preserve">Cohen-Chen, S., Crisp, R. J., &amp; Halperin, E. (2017). </w:t>
      </w:r>
      <w:r w:rsidRPr="004477B6">
        <w:rPr>
          <w:rFonts w:asciiTheme="majorBidi" w:hAnsiTheme="majorBidi" w:cstheme="majorBidi"/>
          <w:bCs/>
          <w:color w:val="000000" w:themeColor="text1"/>
          <w:lang w:val="en-US"/>
        </w:rPr>
        <w:t>A new appraisal-based framework underlying hope in conflict resolution</w:t>
      </w:r>
      <w:r w:rsidRPr="004477B6">
        <w:rPr>
          <w:rFonts w:asciiTheme="majorBidi" w:hAnsiTheme="majorBidi" w:cstheme="majorBidi"/>
          <w:bCs/>
          <w:color w:val="000000" w:themeColor="text1"/>
          <w:shd w:val="clear" w:color="auto" w:fill="FFFFFF"/>
          <w:lang w:val="en-US"/>
        </w:rPr>
        <w:t xml:space="preserve">. </w:t>
      </w:r>
      <w:r w:rsidRPr="004477B6">
        <w:rPr>
          <w:rFonts w:asciiTheme="majorBidi" w:hAnsiTheme="majorBidi" w:cstheme="majorBidi"/>
          <w:bCs/>
          <w:i/>
          <w:color w:val="000000" w:themeColor="text1"/>
          <w:shd w:val="clear" w:color="auto" w:fill="FFFFFF"/>
          <w:lang w:val="en-US"/>
        </w:rPr>
        <w:t>Emotion Review</w:t>
      </w:r>
      <w:r w:rsidR="00A53588" w:rsidRPr="004477B6">
        <w:rPr>
          <w:rFonts w:asciiTheme="majorBidi" w:hAnsiTheme="majorBidi" w:cstheme="majorBidi"/>
          <w:bCs/>
          <w:i/>
          <w:color w:val="000000" w:themeColor="text1"/>
          <w:shd w:val="clear" w:color="auto" w:fill="FFFFFF"/>
          <w:lang w:val="en-US"/>
        </w:rPr>
        <w:t xml:space="preserve">, 9, </w:t>
      </w:r>
      <w:r w:rsidR="00A53588" w:rsidRPr="004477B6">
        <w:rPr>
          <w:rFonts w:asciiTheme="majorBidi" w:hAnsiTheme="majorBidi" w:cstheme="majorBidi"/>
          <w:bCs/>
          <w:iCs/>
          <w:color w:val="000000" w:themeColor="text1"/>
          <w:shd w:val="clear" w:color="auto" w:fill="FFFFFF"/>
          <w:lang w:val="en-US"/>
        </w:rPr>
        <w:t>208-214</w:t>
      </w:r>
      <w:r w:rsidRPr="004477B6">
        <w:rPr>
          <w:rFonts w:asciiTheme="majorBidi" w:hAnsiTheme="majorBidi" w:cstheme="majorBidi"/>
          <w:bCs/>
          <w:i/>
          <w:color w:val="000000" w:themeColor="text1"/>
          <w:shd w:val="clear" w:color="auto" w:fill="FFFFFF"/>
          <w:lang w:val="en-US"/>
        </w:rPr>
        <w:t>.</w:t>
      </w:r>
      <w:r w:rsidR="006810E7" w:rsidRPr="004477B6">
        <w:rPr>
          <w:rFonts w:asciiTheme="majorBidi" w:hAnsiTheme="majorBidi" w:cstheme="majorBidi"/>
          <w:bCs/>
          <w:iCs/>
          <w:color w:val="000000" w:themeColor="text1"/>
          <w:shd w:val="clear" w:color="auto" w:fill="FFFFFF"/>
          <w:lang w:val="en-US"/>
        </w:rPr>
        <w:t xml:space="preserve"> </w:t>
      </w:r>
      <w:hyperlink r:id="rId22" w:history="1">
        <w:r w:rsidR="00CA7287" w:rsidRPr="004477B6">
          <w:rPr>
            <w:rStyle w:val="Hyperlink"/>
            <w:rFonts w:asciiTheme="majorBidi" w:hAnsiTheme="majorBidi" w:cstheme="majorBidi"/>
            <w:color w:val="0070C0"/>
            <w:shd w:val="clear" w:color="auto" w:fill="FFFFFF"/>
          </w:rPr>
          <w:t>https://doi.org/10.1177/13684302231165730</w:t>
        </w:r>
      </w:hyperlink>
      <w:r w:rsidR="00CA7287" w:rsidRPr="004477B6">
        <w:rPr>
          <w:rFonts w:asciiTheme="majorBidi" w:hAnsiTheme="majorBidi" w:cstheme="majorBidi"/>
          <w:color w:val="0070C0"/>
        </w:rPr>
        <w:t xml:space="preserve"> </w:t>
      </w:r>
    </w:p>
    <w:p w14:paraId="2C8EF25F" w14:textId="303A9E7B" w:rsidR="00A64238" w:rsidRPr="004477B6" w:rsidRDefault="00A64238" w:rsidP="00A64238">
      <w:pPr>
        <w:shd w:val="clear" w:color="auto" w:fill="FFFFFF"/>
        <w:spacing w:before="240" w:line="276" w:lineRule="auto"/>
        <w:ind w:hanging="284"/>
        <w:rPr>
          <w:rFonts w:asciiTheme="majorBidi" w:hAnsiTheme="majorBidi" w:cstheme="majorBidi"/>
          <w:bCs/>
          <w:color w:val="000000" w:themeColor="text1"/>
          <w:shd w:val="clear" w:color="auto" w:fill="FFFFFF"/>
          <w:lang w:val="en-US"/>
        </w:rPr>
      </w:pPr>
      <w:r w:rsidRPr="004477B6">
        <w:rPr>
          <w:rFonts w:asciiTheme="majorBidi" w:hAnsiTheme="majorBidi" w:cstheme="majorBidi"/>
          <w:bCs/>
          <w:color w:val="000000" w:themeColor="text1"/>
          <w:shd w:val="clear" w:color="auto" w:fill="FFFFFF"/>
          <w:lang w:val="en-US"/>
        </w:rPr>
        <w:t>Cohen-Chen, S., Crisp, R. J., &amp; Halperin, E. (2017). Hope comes in many forms: Outgroup expressions of hope override low support and promote reconciliation in conflicts</w:t>
      </w:r>
      <w:r w:rsidRPr="004477B6">
        <w:rPr>
          <w:rFonts w:asciiTheme="majorBidi" w:hAnsiTheme="majorBidi" w:cstheme="majorBidi"/>
          <w:bCs/>
          <w:color w:val="000000" w:themeColor="text1"/>
          <w:lang w:val="en-US"/>
        </w:rPr>
        <w:t xml:space="preserve">. </w:t>
      </w:r>
      <w:r w:rsidRPr="004477B6">
        <w:rPr>
          <w:rFonts w:asciiTheme="majorBidi" w:hAnsiTheme="majorBidi" w:cstheme="majorBidi"/>
          <w:bCs/>
          <w:i/>
          <w:iCs/>
          <w:color w:val="000000" w:themeColor="text1"/>
          <w:lang w:val="en-US"/>
        </w:rPr>
        <w:t xml:space="preserve">Social Psychological and Personality Science, 8, </w:t>
      </w:r>
      <w:r w:rsidRPr="004477B6">
        <w:rPr>
          <w:rFonts w:asciiTheme="majorBidi" w:hAnsiTheme="majorBidi" w:cstheme="majorBidi"/>
          <w:bCs/>
          <w:color w:val="000000" w:themeColor="text1"/>
          <w:lang w:val="en-US"/>
        </w:rPr>
        <w:t>153-161</w:t>
      </w:r>
      <w:r w:rsidRPr="004477B6">
        <w:rPr>
          <w:rFonts w:asciiTheme="majorBidi" w:hAnsiTheme="majorBidi" w:cstheme="majorBidi"/>
          <w:bCs/>
          <w:i/>
          <w:iCs/>
          <w:color w:val="000000" w:themeColor="text1"/>
          <w:lang w:val="en-US"/>
        </w:rPr>
        <w:t xml:space="preserve">. </w:t>
      </w:r>
      <w:hyperlink r:id="rId23" w:history="1">
        <w:r w:rsidR="00CA7287" w:rsidRPr="004477B6">
          <w:rPr>
            <w:rStyle w:val="Hyperlink"/>
            <w:rFonts w:asciiTheme="majorBidi" w:hAnsiTheme="majorBidi" w:cstheme="majorBidi"/>
            <w:color w:val="0070C0"/>
            <w:shd w:val="clear" w:color="auto" w:fill="FFFFFF"/>
          </w:rPr>
          <w:t>https://doi.org/10.1177/1948550616667612</w:t>
        </w:r>
      </w:hyperlink>
    </w:p>
    <w:p w14:paraId="53F510A0" w14:textId="77777777" w:rsidR="004477B6" w:rsidRDefault="004516E8" w:rsidP="004477B6">
      <w:pPr>
        <w:shd w:val="clear" w:color="auto" w:fill="FFFFFF"/>
        <w:spacing w:before="240" w:line="276" w:lineRule="auto"/>
        <w:ind w:hanging="284"/>
        <w:rPr>
          <w:rFonts w:asciiTheme="majorBidi" w:hAnsiTheme="majorBidi" w:cstheme="majorBidi"/>
          <w:bCs/>
          <w:color w:val="000000" w:themeColor="text1"/>
          <w:shd w:val="clear" w:color="auto" w:fill="FFFFFF"/>
          <w:lang w:val="en-US"/>
        </w:rPr>
      </w:pPr>
      <w:r w:rsidRPr="004477B6">
        <w:rPr>
          <w:rFonts w:asciiTheme="majorBidi" w:hAnsiTheme="majorBidi" w:cstheme="majorBidi"/>
          <w:bCs/>
          <w:color w:val="000000" w:themeColor="text1"/>
          <w:lang w:val="en-US"/>
        </w:rPr>
        <w:t xml:space="preserve">Rosler, N., Cohen-Chen, S., &amp; Halperin, E. (2017). The distinctive effects of empathy and hope in intractable conflicts. </w:t>
      </w:r>
      <w:r w:rsidRPr="004477B6">
        <w:rPr>
          <w:rFonts w:asciiTheme="majorBidi" w:hAnsiTheme="majorBidi" w:cstheme="majorBidi"/>
          <w:bCs/>
          <w:i/>
          <w:iCs/>
          <w:color w:val="000000" w:themeColor="text1"/>
          <w:lang w:val="en-US"/>
        </w:rPr>
        <w:t xml:space="preserve">Journal of Conflict Resolution, 61, </w:t>
      </w:r>
      <w:r w:rsidRPr="004477B6">
        <w:rPr>
          <w:rFonts w:asciiTheme="majorBidi" w:hAnsiTheme="majorBidi" w:cstheme="majorBidi"/>
          <w:bCs/>
          <w:color w:val="000000" w:themeColor="text1"/>
          <w:lang w:val="en-US"/>
        </w:rPr>
        <w:t xml:space="preserve">114-139. </w:t>
      </w:r>
      <w:hyperlink r:id="rId24" w:history="1">
        <w:r w:rsidR="00CA7287" w:rsidRPr="004477B6">
          <w:rPr>
            <w:rStyle w:val="Hyperlink"/>
            <w:rFonts w:asciiTheme="majorBidi" w:hAnsiTheme="majorBidi" w:cstheme="majorBidi"/>
            <w:color w:val="0070C0"/>
            <w:shd w:val="clear" w:color="auto" w:fill="FFFFFF"/>
          </w:rPr>
          <w:t>https://doi.org/10.1177/0022002715569772</w:t>
        </w:r>
      </w:hyperlink>
      <w:r w:rsidR="00CA7287" w:rsidRPr="004477B6">
        <w:rPr>
          <w:rFonts w:asciiTheme="majorBidi" w:hAnsiTheme="majorBidi" w:cstheme="majorBidi"/>
          <w:color w:val="0070C0"/>
        </w:rPr>
        <w:t xml:space="preserve"> </w:t>
      </w:r>
    </w:p>
    <w:p w14:paraId="5FC369EF" w14:textId="2CEE7B18" w:rsidR="00CA7287" w:rsidRPr="004477B6" w:rsidRDefault="004516E8" w:rsidP="004477B6">
      <w:pPr>
        <w:shd w:val="clear" w:color="auto" w:fill="FFFFFF"/>
        <w:spacing w:before="240" w:line="276" w:lineRule="auto"/>
        <w:ind w:hanging="284"/>
        <w:rPr>
          <w:rFonts w:asciiTheme="majorBidi" w:hAnsiTheme="majorBidi" w:cstheme="majorBidi"/>
          <w:bCs/>
          <w:color w:val="000000" w:themeColor="text1"/>
          <w:shd w:val="clear" w:color="auto" w:fill="FFFFFF"/>
          <w:lang w:val="en-US"/>
        </w:rPr>
      </w:pPr>
      <w:r w:rsidRPr="004477B6">
        <w:rPr>
          <w:rFonts w:asciiTheme="majorBidi" w:hAnsiTheme="majorBidi" w:cstheme="majorBidi"/>
          <w:bCs/>
          <w:color w:val="000000" w:themeColor="text1"/>
          <w:lang w:val="en-US"/>
        </w:rPr>
        <w:t xml:space="preserve">Shuman, E., Cohen-Chen, S., Hirsch-Hoefler, S., &amp; Halperin, E. (2016). Explaining normative versus non-normative action: The role of implicit theories. </w:t>
      </w:r>
      <w:r w:rsidRPr="004477B6">
        <w:rPr>
          <w:rFonts w:asciiTheme="majorBidi" w:hAnsiTheme="majorBidi" w:cstheme="majorBidi"/>
          <w:bCs/>
          <w:i/>
          <w:color w:val="000000" w:themeColor="text1"/>
          <w:lang w:val="en-US"/>
        </w:rPr>
        <w:t xml:space="preserve">Political Psychology, 37, </w:t>
      </w:r>
      <w:r w:rsidRPr="004477B6">
        <w:rPr>
          <w:rFonts w:asciiTheme="majorBidi" w:hAnsiTheme="majorBidi" w:cstheme="majorBidi"/>
          <w:bCs/>
          <w:iCs/>
          <w:color w:val="000000" w:themeColor="text1"/>
          <w:lang w:val="en-US"/>
        </w:rPr>
        <w:t>835-852</w:t>
      </w:r>
      <w:r w:rsidRPr="004477B6">
        <w:rPr>
          <w:rFonts w:asciiTheme="majorBidi" w:hAnsiTheme="majorBidi" w:cstheme="majorBidi"/>
          <w:bCs/>
          <w:i/>
          <w:color w:val="000000" w:themeColor="text1"/>
          <w:lang w:val="en-US"/>
        </w:rPr>
        <w:t>.</w:t>
      </w:r>
      <w:r w:rsidR="00CA7287" w:rsidRPr="004477B6">
        <w:rPr>
          <w:rFonts w:asciiTheme="majorBidi" w:hAnsiTheme="majorBidi" w:cstheme="majorBidi"/>
          <w:color w:val="767676"/>
          <w:shd w:val="clear" w:color="auto" w:fill="FFFFFF"/>
        </w:rPr>
        <w:t xml:space="preserve"> </w:t>
      </w:r>
      <w:hyperlink r:id="rId25" w:history="1">
        <w:r w:rsidR="00CA7287" w:rsidRPr="004477B6">
          <w:rPr>
            <w:rStyle w:val="Hyperlink"/>
            <w:rFonts w:asciiTheme="majorBidi" w:hAnsiTheme="majorBidi" w:cstheme="majorBidi"/>
            <w:color w:val="0070C0"/>
          </w:rPr>
          <w:t>https://doi.org/10.1111/pops.12325</w:t>
        </w:r>
      </w:hyperlink>
    </w:p>
    <w:p w14:paraId="0AEB9A86" w14:textId="7B8B99D8" w:rsidR="004516E8" w:rsidRPr="004477B6" w:rsidRDefault="004516E8" w:rsidP="004477B6">
      <w:pPr>
        <w:shd w:val="clear" w:color="auto" w:fill="FFFFFF"/>
        <w:spacing w:before="240" w:line="276" w:lineRule="auto"/>
        <w:ind w:hanging="284"/>
        <w:rPr>
          <w:rFonts w:asciiTheme="majorBidi" w:hAnsiTheme="majorBidi" w:cstheme="majorBidi"/>
          <w:bCs/>
          <w:i/>
          <w:iCs/>
          <w:color w:val="000000" w:themeColor="text1"/>
          <w:shd w:val="clear" w:color="auto" w:fill="FFFFFF"/>
          <w:lang w:val="en-US"/>
        </w:rPr>
      </w:pPr>
      <w:r w:rsidRPr="004477B6">
        <w:rPr>
          <w:rFonts w:asciiTheme="majorBidi" w:hAnsiTheme="majorBidi" w:cstheme="majorBidi"/>
          <w:bCs/>
          <w:color w:val="000000" w:themeColor="text1"/>
          <w:lang w:val="en-US"/>
        </w:rPr>
        <w:lastRenderedPageBreak/>
        <w:t xml:space="preserve"> </w:t>
      </w:r>
      <w:proofErr w:type="spellStart"/>
      <w:r w:rsidRPr="004477B6">
        <w:rPr>
          <w:rFonts w:asciiTheme="majorBidi" w:hAnsiTheme="majorBidi" w:cstheme="majorBidi"/>
          <w:bCs/>
          <w:color w:val="000000" w:themeColor="text1"/>
          <w:shd w:val="clear" w:color="auto" w:fill="FFFFFF"/>
          <w:lang w:val="en-US"/>
        </w:rPr>
        <w:t>Kudish</w:t>
      </w:r>
      <w:proofErr w:type="spellEnd"/>
      <w:r w:rsidRPr="004477B6">
        <w:rPr>
          <w:rFonts w:asciiTheme="majorBidi" w:hAnsiTheme="majorBidi" w:cstheme="majorBidi"/>
          <w:bCs/>
          <w:color w:val="000000" w:themeColor="text1"/>
          <w:shd w:val="clear" w:color="auto" w:fill="FFFFFF"/>
          <w:lang w:val="en-US"/>
        </w:rPr>
        <w:t>, S., Cohen-Chen, S., &amp; Halperin, E. (2015). Increasing support for concession-making in intractable conflicts: The role of conflict uniqueness.</w:t>
      </w:r>
      <w:r w:rsidRPr="004477B6">
        <w:rPr>
          <w:rStyle w:val="apple-converted-space"/>
          <w:rFonts w:asciiTheme="majorBidi" w:hAnsiTheme="majorBidi" w:cstheme="majorBidi"/>
          <w:bCs/>
          <w:color w:val="000000" w:themeColor="text1"/>
          <w:shd w:val="clear" w:color="auto" w:fill="FFFFFF"/>
          <w:lang w:val="en-US"/>
        </w:rPr>
        <w:t> </w:t>
      </w:r>
      <w:r w:rsidRPr="004477B6">
        <w:rPr>
          <w:rFonts w:asciiTheme="majorBidi" w:hAnsiTheme="majorBidi" w:cstheme="majorBidi"/>
          <w:bCs/>
          <w:i/>
          <w:iCs/>
          <w:color w:val="000000" w:themeColor="text1"/>
          <w:shd w:val="clear" w:color="auto" w:fill="FFFFFF"/>
          <w:lang w:val="en-US"/>
        </w:rPr>
        <w:t xml:space="preserve">Peace and conflict: Journal of Peace Psychology, 21, </w:t>
      </w:r>
      <w:r w:rsidRPr="004477B6">
        <w:rPr>
          <w:rFonts w:asciiTheme="majorBidi" w:hAnsiTheme="majorBidi" w:cstheme="majorBidi"/>
          <w:bCs/>
          <w:iCs/>
          <w:color w:val="000000" w:themeColor="text1"/>
          <w:shd w:val="clear" w:color="auto" w:fill="FFFFFF"/>
          <w:lang w:val="en-US"/>
        </w:rPr>
        <w:t>248-263</w:t>
      </w:r>
      <w:r w:rsidRPr="004477B6">
        <w:rPr>
          <w:rFonts w:asciiTheme="majorBidi" w:hAnsiTheme="majorBidi" w:cstheme="majorBidi"/>
          <w:bCs/>
          <w:i/>
          <w:iCs/>
          <w:color w:val="000000" w:themeColor="text1"/>
          <w:shd w:val="clear" w:color="auto" w:fill="FFFFFF"/>
          <w:lang w:val="en-US"/>
        </w:rPr>
        <w:t>.</w:t>
      </w:r>
      <w:r w:rsidRPr="004477B6">
        <w:rPr>
          <w:rFonts w:asciiTheme="majorBidi" w:hAnsiTheme="majorBidi" w:cstheme="majorBidi"/>
          <w:bCs/>
          <w:iCs/>
          <w:color w:val="000000" w:themeColor="text1"/>
          <w:shd w:val="clear" w:color="auto" w:fill="FFFFFF"/>
          <w:lang w:val="en-US"/>
        </w:rPr>
        <w:t xml:space="preserve"> </w:t>
      </w:r>
      <w:hyperlink r:id="rId26" w:tgtFrame="_blank" w:history="1">
        <w:r w:rsidR="00CA7287" w:rsidRPr="004477B6">
          <w:rPr>
            <w:rStyle w:val="Hyperlink"/>
            <w:rFonts w:asciiTheme="majorBidi" w:hAnsiTheme="majorBidi" w:cstheme="majorBidi"/>
            <w:color w:val="0070C0"/>
            <w:shd w:val="clear" w:color="auto" w:fill="FFFFFF"/>
          </w:rPr>
          <w:t>https://doi.org/10.1037/pac0000074</w:t>
        </w:r>
      </w:hyperlink>
      <w:r w:rsidR="00CA7287" w:rsidRPr="004477B6">
        <w:rPr>
          <w:rFonts w:asciiTheme="majorBidi" w:hAnsiTheme="majorBidi" w:cstheme="majorBidi"/>
          <w:color w:val="0070C0"/>
        </w:rPr>
        <w:t xml:space="preserve"> </w:t>
      </w:r>
    </w:p>
    <w:p w14:paraId="3D1CA8F0" w14:textId="01EDE992" w:rsidR="004516E8" w:rsidRPr="004477B6" w:rsidRDefault="004516E8" w:rsidP="00A83843">
      <w:pPr>
        <w:shd w:val="clear" w:color="auto" w:fill="FFFFFF"/>
        <w:spacing w:before="240" w:line="276" w:lineRule="auto"/>
        <w:ind w:hanging="284"/>
        <w:rPr>
          <w:rFonts w:asciiTheme="majorBidi" w:hAnsiTheme="majorBidi" w:cstheme="majorBidi"/>
          <w:bCs/>
          <w:i/>
          <w:color w:val="0070C0"/>
          <w:shd w:val="clear" w:color="auto" w:fill="FFFFFF"/>
          <w:lang w:val="en-US"/>
        </w:rPr>
      </w:pPr>
      <w:r w:rsidRPr="004477B6">
        <w:rPr>
          <w:rFonts w:asciiTheme="majorBidi" w:hAnsiTheme="majorBidi" w:cstheme="majorBidi"/>
          <w:bCs/>
          <w:color w:val="000000" w:themeColor="text1"/>
          <w:shd w:val="clear" w:color="auto" w:fill="FFFFFF"/>
          <w:lang w:val="en-US"/>
        </w:rPr>
        <w:t xml:space="preserve">Wohl, M. J. A., Cohen-Chen, S., Halperin, E., Caouette, J., Hayes, N., &amp; Hornsey, M. J. (2015). Belief in the malleability of groups strengthens the collective apology-forgiveness link. </w:t>
      </w:r>
      <w:r w:rsidRPr="004477B6">
        <w:rPr>
          <w:rFonts w:asciiTheme="majorBidi" w:hAnsiTheme="majorBidi" w:cstheme="majorBidi"/>
          <w:bCs/>
          <w:i/>
          <w:color w:val="000000" w:themeColor="text1"/>
          <w:shd w:val="clear" w:color="auto" w:fill="FFFFFF"/>
          <w:lang w:val="en-US"/>
        </w:rPr>
        <w:t xml:space="preserve">Personality and Social Psychology Bulletin, 41, </w:t>
      </w:r>
      <w:r w:rsidRPr="004477B6">
        <w:rPr>
          <w:rFonts w:asciiTheme="majorBidi" w:hAnsiTheme="majorBidi" w:cstheme="majorBidi"/>
          <w:bCs/>
          <w:color w:val="000000" w:themeColor="text1"/>
          <w:shd w:val="clear" w:color="auto" w:fill="FFFFFF"/>
          <w:lang w:val="en-US"/>
        </w:rPr>
        <w:t>714-725</w:t>
      </w:r>
      <w:r w:rsidRPr="004477B6">
        <w:rPr>
          <w:rFonts w:asciiTheme="majorBidi" w:hAnsiTheme="majorBidi" w:cstheme="majorBidi"/>
          <w:bCs/>
          <w:i/>
          <w:color w:val="000000" w:themeColor="text1"/>
          <w:shd w:val="clear" w:color="auto" w:fill="FFFFFF"/>
          <w:lang w:val="en-US"/>
        </w:rPr>
        <w:t xml:space="preserve">. </w:t>
      </w:r>
      <w:hyperlink r:id="rId27" w:history="1">
        <w:r w:rsidR="00CA7287" w:rsidRPr="004477B6">
          <w:rPr>
            <w:rStyle w:val="Hyperlink"/>
            <w:rFonts w:asciiTheme="majorBidi" w:hAnsiTheme="majorBidi" w:cstheme="majorBidi"/>
            <w:color w:val="0070C0"/>
            <w:shd w:val="clear" w:color="auto" w:fill="FFFFFF"/>
          </w:rPr>
          <w:t>https://doi.org/10.1177/0146167215576721</w:t>
        </w:r>
      </w:hyperlink>
    </w:p>
    <w:p w14:paraId="0F89C158" w14:textId="7768ACCC" w:rsidR="004516E8" w:rsidRPr="004477B6" w:rsidRDefault="004516E8" w:rsidP="00023BF9">
      <w:pPr>
        <w:shd w:val="clear" w:color="auto" w:fill="FFFFFF"/>
        <w:spacing w:before="240" w:line="276" w:lineRule="auto"/>
        <w:ind w:hanging="284"/>
        <w:rPr>
          <w:rFonts w:asciiTheme="majorBidi" w:hAnsiTheme="majorBidi" w:cstheme="majorBidi"/>
          <w:bCs/>
          <w:i/>
          <w:iCs/>
          <w:color w:val="000000" w:themeColor="text1"/>
          <w:lang w:val="en-US"/>
        </w:rPr>
      </w:pPr>
      <w:r w:rsidRPr="004477B6">
        <w:rPr>
          <w:rFonts w:asciiTheme="majorBidi" w:hAnsiTheme="majorBidi" w:cstheme="majorBidi"/>
          <w:bCs/>
          <w:color w:val="000000" w:themeColor="text1"/>
          <w:lang w:val="en-US"/>
        </w:rPr>
        <w:t xml:space="preserve">Cohen-Chen, S., Crisp, R. J., &amp; Halperin, E. (2015). </w:t>
      </w:r>
      <w:r w:rsidR="00023BF9" w:rsidRPr="004477B6">
        <w:rPr>
          <w:rFonts w:asciiTheme="majorBidi" w:hAnsiTheme="majorBidi" w:cstheme="majorBidi"/>
          <w:bCs/>
          <w:color w:val="000000" w:themeColor="text1"/>
          <w:lang w:val="en-US"/>
        </w:rPr>
        <w:t>Perceptions of a changing world induce</w:t>
      </w:r>
      <w:r w:rsidRPr="004477B6">
        <w:rPr>
          <w:rFonts w:asciiTheme="majorBidi" w:hAnsiTheme="majorBidi" w:cstheme="majorBidi"/>
          <w:bCs/>
          <w:color w:val="000000" w:themeColor="text1"/>
          <w:lang w:val="en-US"/>
        </w:rPr>
        <w:t xml:space="preserve"> hope and promotes peace in intractable conflicts. </w:t>
      </w:r>
      <w:r w:rsidRPr="004477B6">
        <w:rPr>
          <w:rFonts w:asciiTheme="majorBidi" w:hAnsiTheme="majorBidi" w:cstheme="majorBidi"/>
          <w:bCs/>
          <w:i/>
          <w:iCs/>
          <w:color w:val="000000" w:themeColor="text1"/>
          <w:lang w:val="en-US"/>
        </w:rPr>
        <w:t>Personality and Social Psychology Bulletin, 41</w:t>
      </w:r>
      <w:r w:rsidRPr="004477B6">
        <w:rPr>
          <w:rFonts w:asciiTheme="majorBidi" w:hAnsiTheme="majorBidi" w:cstheme="majorBidi"/>
          <w:bCs/>
          <w:iCs/>
          <w:color w:val="000000" w:themeColor="text1"/>
          <w:lang w:val="en-US"/>
        </w:rPr>
        <w:t>(4), 498-512</w:t>
      </w:r>
      <w:r w:rsidRPr="004477B6">
        <w:rPr>
          <w:rFonts w:asciiTheme="majorBidi" w:hAnsiTheme="majorBidi" w:cstheme="majorBidi"/>
          <w:bCs/>
          <w:i/>
          <w:iCs/>
          <w:color w:val="000000" w:themeColor="text1"/>
          <w:lang w:val="en-US"/>
        </w:rPr>
        <w:t xml:space="preserve">. </w:t>
      </w:r>
      <w:hyperlink r:id="rId28" w:history="1">
        <w:r w:rsidR="00CA7287" w:rsidRPr="004477B6">
          <w:rPr>
            <w:rStyle w:val="Hyperlink"/>
            <w:rFonts w:asciiTheme="majorBidi" w:hAnsiTheme="majorBidi" w:cstheme="majorBidi"/>
            <w:color w:val="0070C0"/>
            <w:shd w:val="clear" w:color="auto" w:fill="FFFFFF"/>
          </w:rPr>
          <w:t>https://doi.org/10.1177/0146167215573210</w:t>
        </w:r>
      </w:hyperlink>
      <w:r w:rsidR="00CA7287" w:rsidRPr="004477B6">
        <w:rPr>
          <w:rFonts w:asciiTheme="majorBidi" w:hAnsiTheme="majorBidi" w:cstheme="majorBidi"/>
          <w:color w:val="0070C0"/>
        </w:rPr>
        <w:t xml:space="preserve"> </w:t>
      </w:r>
    </w:p>
    <w:p w14:paraId="152DE31C" w14:textId="031997FE" w:rsidR="009A170D" w:rsidRPr="004477B6" w:rsidRDefault="004516E8" w:rsidP="009A170D">
      <w:pPr>
        <w:shd w:val="clear" w:color="auto" w:fill="FFFFFF"/>
        <w:spacing w:before="240" w:line="276" w:lineRule="auto"/>
        <w:ind w:hanging="284"/>
        <w:rPr>
          <w:rFonts w:asciiTheme="majorBidi" w:hAnsiTheme="majorBidi" w:cstheme="majorBidi"/>
          <w:bCs/>
          <w:color w:val="999999"/>
          <w:shd w:val="clear" w:color="auto" w:fill="FFFFFF"/>
          <w:lang w:val="en-US"/>
        </w:rPr>
      </w:pPr>
      <w:r w:rsidRPr="004477B6">
        <w:rPr>
          <w:rFonts w:asciiTheme="majorBidi" w:hAnsiTheme="majorBidi" w:cstheme="majorBidi"/>
          <w:bCs/>
          <w:color w:val="000000" w:themeColor="text1"/>
          <w:shd w:val="clear" w:color="auto" w:fill="FFFFFF"/>
          <w:lang w:val="en-US"/>
        </w:rPr>
        <w:t>Halperin, E.</w:t>
      </w:r>
      <w:r w:rsidRPr="004477B6">
        <w:rPr>
          <w:rFonts w:asciiTheme="majorBidi" w:hAnsiTheme="majorBidi" w:cstheme="majorBidi"/>
          <w:bCs/>
          <w:i/>
          <w:iCs/>
          <w:color w:val="000000" w:themeColor="text1"/>
          <w:lang w:val="en-US"/>
        </w:rPr>
        <w:t xml:space="preserve">, </w:t>
      </w:r>
      <w:r w:rsidRPr="004477B6">
        <w:rPr>
          <w:rFonts w:asciiTheme="majorBidi" w:hAnsiTheme="majorBidi" w:cstheme="majorBidi"/>
          <w:bCs/>
          <w:color w:val="000000" w:themeColor="text1"/>
          <w:lang w:val="en-US"/>
        </w:rPr>
        <w:t>Cohen-Chen, S., &amp; Goldenberg, A. (2014). Indirect emotion regulation in intrac</w:t>
      </w:r>
      <w:r w:rsidRPr="004477B6">
        <w:rPr>
          <w:rFonts w:asciiTheme="majorBidi" w:hAnsiTheme="majorBidi" w:cstheme="majorBidi"/>
          <w:bCs/>
          <w:lang w:val="en-US"/>
        </w:rPr>
        <w:t xml:space="preserve">table conflicts: A new approach to conflict resolution. </w:t>
      </w:r>
      <w:r w:rsidRPr="004477B6">
        <w:rPr>
          <w:rFonts w:asciiTheme="majorBidi" w:hAnsiTheme="majorBidi" w:cstheme="majorBidi"/>
          <w:bCs/>
          <w:i/>
          <w:iCs/>
          <w:lang w:val="en-US"/>
        </w:rPr>
        <w:t xml:space="preserve">European Review of Social Psychology, 25, </w:t>
      </w:r>
      <w:r w:rsidRPr="004477B6">
        <w:rPr>
          <w:rFonts w:asciiTheme="majorBidi" w:hAnsiTheme="majorBidi" w:cstheme="majorBidi"/>
          <w:bCs/>
          <w:lang w:val="en-US"/>
        </w:rPr>
        <w:t>1-31.</w:t>
      </w:r>
      <w:r w:rsidR="009A170D" w:rsidRPr="004477B6">
        <w:rPr>
          <w:rFonts w:asciiTheme="majorBidi" w:hAnsiTheme="majorBidi" w:cstheme="majorBidi"/>
          <w:bCs/>
          <w:color w:val="999999"/>
          <w:shd w:val="clear" w:color="auto" w:fill="FFFFFF"/>
          <w:lang w:val="en-US"/>
        </w:rPr>
        <w:t xml:space="preserve"> </w:t>
      </w:r>
      <w:hyperlink r:id="rId29" w:history="1">
        <w:r w:rsidR="009A170D" w:rsidRPr="004477B6">
          <w:rPr>
            <w:rStyle w:val="Hyperlink"/>
            <w:rFonts w:asciiTheme="majorBidi" w:hAnsiTheme="majorBidi" w:cstheme="majorBidi"/>
            <w:color w:val="0070C0"/>
          </w:rPr>
          <w:t>https://doi.org/10.1080/10463283.2014.923155</w:t>
        </w:r>
      </w:hyperlink>
    </w:p>
    <w:p w14:paraId="30CE87BC" w14:textId="55A9D2A9" w:rsidR="004516E8" w:rsidRPr="004477B6" w:rsidRDefault="004516E8" w:rsidP="00A83843">
      <w:pPr>
        <w:shd w:val="clear" w:color="auto" w:fill="FFFFFF"/>
        <w:spacing w:before="240" w:line="276" w:lineRule="auto"/>
        <w:ind w:hanging="284"/>
        <w:rPr>
          <w:rFonts w:asciiTheme="majorBidi" w:hAnsiTheme="majorBidi" w:cstheme="majorBidi"/>
          <w:bCs/>
          <w:lang w:val="en-US"/>
        </w:rPr>
      </w:pPr>
      <w:r w:rsidRPr="004477B6">
        <w:rPr>
          <w:rFonts w:asciiTheme="majorBidi" w:hAnsiTheme="majorBidi" w:cstheme="majorBidi"/>
          <w:bCs/>
          <w:shd w:val="clear" w:color="auto" w:fill="FFFFFF"/>
          <w:lang w:val="en-US"/>
        </w:rPr>
        <w:t xml:space="preserve">Cohen-Chen, S., Halperin, E., </w:t>
      </w:r>
      <w:r w:rsidRPr="004477B6">
        <w:rPr>
          <w:rFonts w:asciiTheme="majorBidi" w:hAnsiTheme="majorBidi" w:cstheme="majorBidi"/>
          <w:bCs/>
          <w:lang w:val="en-US"/>
        </w:rPr>
        <w:t xml:space="preserve">Porat, R., &amp; Bar-Tal, D. </w:t>
      </w:r>
      <w:r w:rsidR="0090266D" w:rsidRPr="004477B6">
        <w:rPr>
          <w:rFonts w:asciiTheme="majorBidi" w:hAnsiTheme="majorBidi" w:cstheme="majorBidi"/>
          <w:bCs/>
          <w:lang w:val="en-US"/>
        </w:rPr>
        <w:t>(2014)</w:t>
      </w:r>
      <w:r w:rsidRPr="004477B6">
        <w:rPr>
          <w:rFonts w:asciiTheme="majorBidi" w:hAnsiTheme="majorBidi" w:cstheme="majorBidi"/>
          <w:bCs/>
          <w:lang w:val="en-US"/>
        </w:rPr>
        <w:t xml:space="preserve">. The differential effects of hope and fear on information processing in intractable conflict. </w:t>
      </w:r>
      <w:r w:rsidRPr="004477B6">
        <w:rPr>
          <w:rFonts w:asciiTheme="majorBidi" w:hAnsiTheme="majorBidi" w:cstheme="majorBidi"/>
          <w:bCs/>
          <w:i/>
          <w:iCs/>
          <w:lang w:val="en-US"/>
        </w:rPr>
        <w:t xml:space="preserve">Journal of Social and Political Psychology, 2, </w:t>
      </w:r>
      <w:r w:rsidRPr="004477B6">
        <w:rPr>
          <w:rFonts w:asciiTheme="majorBidi" w:hAnsiTheme="majorBidi" w:cstheme="majorBidi"/>
          <w:bCs/>
          <w:lang w:val="en-US"/>
        </w:rPr>
        <w:t>11-30</w:t>
      </w:r>
      <w:r w:rsidRPr="004477B6">
        <w:rPr>
          <w:rFonts w:asciiTheme="majorBidi" w:hAnsiTheme="majorBidi" w:cstheme="majorBidi"/>
          <w:bCs/>
          <w:i/>
          <w:iCs/>
          <w:lang w:val="en-US"/>
        </w:rPr>
        <w:t xml:space="preserve">. </w:t>
      </w:r>
      <w:hyperlink r:id="rId30" w:history="1">
        <w:r w:rsidR="009A170D" w:rsidRPr="004477B6">
          <w:rPr>
            <w:rStyle w:val="Hyperlink"/>
            <w:rFonts w:asciiTheme="majorBidi" w:hAnsiTheme="majorBidi" w:cstheme="majorBidi"/>
            <w:color w:val="0070C0"/>
            <w:shd w:val="clear" w:color="auto" w:fill="FFFFFF"/>
          </w:rPr>
          <w:t>https://doi.org/10.5964/jspp.v2i1.230</w:t>
        </w:r>
      </w:hyperlink>
      <w:r w:rsidR="009A170D" w:rsidRPr="004477B6">
        <w:rPr>
          <w:rFonts w:asciiTheme="majorBidi" w:hAnsiTheme="majorBidi" w:cstheme="majorBidi"/>
          <w:color w:val="0070C0"/>
        </w:rPr>
        <w:t xml:space="preserve"> </w:t>
      </w:r>
    </w:p>
    <w:p w14:paraId="7E39FEED" w14:textId="28F89A34" w:rsidR="004516E8" w:rsidRPr="004477B6" w:rsidRDefault="004516E8" w:rsidP="00A83843">
      <w:pPr>
        <w:shd w:val="clear" w:color="auto" w:fill="FFFFFF"/>
        <w:spacing w:before="240" w:line="276" w:lineRule="auto"/>
        <w:ind w:hanging="284"/>
        <w:rPr>
          <w:rFonts w:asciiTheme="majorBidi" w:hAnsiTheme="majorBidi" w:cstheme="majorBidi"/>
          <w:bCs/>
          <w:lang w:val="en-US"/>
        </w:rPr>
      </w:pPr>
      <w:r w:rsidRPr="004477B6">
        <w:rPr>
          <w:rFonts w:asciiTheme="majorBidi" w:hAnsiTheme="majorBidi" w:cstheme="majorBidi"/>
          <w:bCs/>
          <w:shd w:val="clear" w:color="auto" w:fill="FFFFFF"/>
          <w:lang w:val="en-US"/>
        </w:rPr>
        <w:t xml:space="preserve">Cohen-Chen, S., Halperin, E., </w:t>
      </w:r>
      <w:proofErr w:type="spellStart"/>
      <w:r w:rsidRPr="004477B6">
        <w:rPr>
          <w:rFonts w:asciiTheme="majorBidi" w:hAnsiTheme="majorBidi" w:cstheme="majorBidi"/>
          <w:bCs/>
          <w:shd w:val="clear" w:color="auto" w:fill="FFFFFF"/>
          <w:lang w:val="en-US"/>
        </w:rPr>
        <w:t>Saguy</w:t>
      </w:r>
      <w:proofErr w:type="spellEnd"/>
      <w:r w:rsidRPr="004477B6">
        <w:rPr>
          <w:rFonts w:asciiTheme="majorBidi" w:hAnsiTheme="majorBidi" w:cstheme="majorBidi"/>
          <w:bCs/>
          <w:shd w:val="clear" w:color="auto" w:fill="FFFFFF"/>
          <w:lang w:val="en-US"/>
        </w:rPr>
        <w:t>, T., &amp; Van Zomeren, M. (2014).  Beliefs about the malleability of immoral groups facilitate collective action</w:t>
      </w:r>
      <w:r w:rsidRPr="004477B6">
        <w:rPr>
          <w:rFonts w:asciiTheme="majorBidi" w:hAnsiTheme="majorBidi" w:cstheme="majorBidi"/>
          <w:bCs/>
          <w:i/>
          <w:iCs/>
          <w:shd w:val="clear" w:color="auto" w:fill="FFFFFF"/>
          <w:lang w:val="en-US"/>
        </w:rPr>
        <w:t xml:space="preserve">. Social Psychological and Personality Science, 5, </w:t>
      </w:r>
      <w:r w:rsidRPr="004477B6">
        <w:rPr>
          <w:rFonts w:asciiTheme="majorBidi" w:hAnsiTheme="majorBidi" w:cstheme="majorBidi"/>
          <w:bCs/>
          <w:shd w:val="clear" w:color="auto" w:fill="FFFFFF"/>
          <w:lang w:val="en-US"/>
        </w:rPr>
        <w:t>203- 210.</w:t>
      </w:r>
      <w:r w:rsidRPr="004477B6">
        <w:rPr>
          <w:rFonts w:asciiTheme="majorBidi" w:hAnsiTheme="majorBidi" w:cstheme="majorBidi"/>
          <w:bCs/>
          <w:lang w:val="en-US"/>
        </w:rPr>
        <w:t xml:space="preserve"> </w:t>
      </w:r>
      <w:hyperlink r:id="rId31" w:history="1">
        <w:r w:rsidR="009A170D" w:rsidRPr="004477B6">
          <w:rPr>
            <w:rStyle w:val="Hyperlink"/>
            <w:rFonts w:asciiTheme="majorBidi" w:hAnsiTheme="majorBidi" w:cstheme="majorBidi"/>
            <w:color w:val="0070C0"/>
            <w:shd w:val="clear" w:color="auto" w:fill="FFFFFF"/>
          </w:rPr>
          <w:t>https://doi.org/10.1177/1948550613491292</w:t>
        </w:r>
      </w:hyperlink>
    </w:p>
    <w:p w14:paraId="11F5BCD1" w14:textId="077CB57B" w:rsidR="00A3690B" w:rsidRPr="004477B6" w:rsidRDefault="004516E8" w:rsidP="00A3690B">
      <w:pPr>
        <w:shd w:val="clear" w:color="auto" w:fill="FFFFFF"/>
        <w:spacing w:before="240" w:line="276" w:lineRule="auto"/>
        <w:ind w:hanging="284"/>
        <w:rPr>
          <w:rFonts w:asciiTheme="majorBidi" w:hAnsiTheme="majorBidi" w:cstheme="majorBidi"/>
          <w:bCs/>
          <w:shd w:val="clear" w:color="auto" w:fill="FFFFFF"/>
          <w:lang w:val="en-US"/>
        </w:rPr>
      </w:pPr>
      <w:r w:rsidRPr="004477B6">
        <w:rPr>
          <w:rFonts w:asciiTheme="majorBidi" w:hAnsiTheme="majorBidi" w:cstheme="majorBidi"/>
          <w:bCs/>
          <w:lang w:val="en-US"/>
        </w:rPr>
        <w:t xml:space="preserve">Cohen-Chen, S., Halperin, E., Crisp, R.J., &amp; Gross, J.J. (2014). Hope in the Middle East: Malleability beliefs, hope, and the willingness to compromise for peace. </w:t>
      </w:r>
      <w:r w:rsidRPr="004477B6">
        <w:rPr>
          <w:rFonts w:asciiTheme="majorBidi" w:hAnsiTheme="majorBidi" w:cstheme="majorBidi"/>
          <w:bCs/>
          <w:i/>
          <w:iCs/>
          <w:lang w:val="en-US"/>
        </w:rPr>
        <w:t>Social Psychological and Personality Science, 5,</w:t>
      </w:r>
      <w:r w:rsidRPr="004477B6">
        <w:rPr>
          <w:rFonts w:asciiTheme="majorBidi" w:hAnsiTheme="majorBidi" w:cstheme="majorBidi"/>
          <w:bCs/>
          <w:lang w:val="en-US"/>
        </w:rPr>
        <w:t xml:space="preserve"> 67-75. </w:t>
      </w:r>
      <w:hyperlink r:id="rId32" w:history="1">
        <w:r w:rsidR="009A170D" w:rsidRPr="004477B6">
          <w:rPr>
            <w:rStyle w:val="Hyperlink"/>
            <w:rFonts w:asciiTheme="majorBidi" w:hAnsiTheme="majorBidi" w:cstheme="majorBidi"/>
            <w:color w:val="0070C0"/>
            <w:shd w:val="clear" w:color="auto" w:fill="FFFFFF"/>
          </w:rPr>
          <w:t>https://doi.org/10.1177/1948550613484499</w:t>
        </w:r>
      </w:hyperlink>
      <w:r w:rsidR="009A170D" w:rsidRPr="004477B6">
        <w:rPr>
          <w:rFonts w:asciiTheme="majorBidi" w:hAnsiTheme="majorBidi" w:cstheme="majorBidi"/>
          <w:color w:val="0070C0"/>
          <w:shd w:val="clear" w:color="auto" w:fill="FFFFFF"/>
        </w:rPr>
        <w:t xml:space="preserve"> </w:t>
      </w:r>
    </w:p>
    <w:p w14:paraId="628A2116" w14:textId="77777777" w:rsidR="000653F1" w:rsidRPr="004477B6" w:rsidRDefault="000653F1" w:rsidP="00D806E9">
      <w:pPr>
        <w:spacing w:after="60" w:line="276" w:lineRule="auto"/>
        <w:ind w:hanging="284"/>
        <w:rPr>
          <w:rFonts w:asciiTheme="majorBidi" w:hAnsiTheme="majorBidi" w:cstheme="majorBidi"/>
          <w:b/>
          <w:lang w:val="en-US"/>
        </w:rPr>
      </w:pPr>
      <w:r w:rsidRPr="004477B6">
        <w:rPr>
          <w:rFonts w:asciiTheme="majorBidi" w:hAnsiTheme="majorBidi" w:cstheme="majorBidi"/>
          <w:b/>
          <w:lang w:val="en-US"/>
        </w:rPr>
        <w:t xml:space="preserve">Publications – Book Chapters </w:t>
      </w:r>
    </w:p>
    <w:p w14:paraId="34BBA629" w14:textId="779240EE" w:rsidR="00D1654D" w:rsidRPr="00A24E0A" w:rsidRDefault="00D1654D" w:rsidP="00D75A14">
      <w:pPr>
        <w:shd w:val="clear" w:color="auto" w:fill="FFFFFF"/>
        <w:spacing w:before="240" w:line="276" w:lineRule="auto"/>
        <w:ind w:hanging="284"/>
        <w:rPr>
          <w:rFonts w:asciiTheme="majorBidi" w:hAnsiTheme="majorBidi" w:cstheme="majorBidi"/>
        </w:rPr>
      </w:pPr>
      <w:r>
        <w:rPr>
          <w:rFonts w:asciiTheme="majorBidi" w:hAnsiTheme="majorBidi" w:cstheme="majorBidi"/>
        </w:rPr>
        <w:t>Cohen-Chen, S. (</w:t>
      </w:r>
      <w:r w:rsidR="0006717B">
        <w:rPr>
          <w:rFonts w:asciiTheme="majorBidi" w:hAnsiTheme="majorBidi" w:cstheme="majorBidi"/>
        </w:rPr>
        <w:t>in press</w:t>
      </w:r>
      <w:r>
        <w:rPr>
          <w:rFonts w:asciiTheme="majorBidi" w:hAnsiTheme="majorBidi" w:cstheme="majorBidi"/>
        </w:rPr>
        <w:t>)</w:t>
      </w:r>
      <w:r w:rsidR="00D75A14">
        <w:rPr>
          <w:rFonts w:asciiTheme="majorBidi" w:hAnsiTheme="majorBidi" w:cstheme="majorBidi"/>
        </w:rPr>
        <w:t xml:space="preserve">. Malleability and change motivation beliefs in social protest (versus conflict resolution. In M. Van Zomeren (Ed.), </w:t>
      </w:r>
      <w:r w:rsidR="00D75A14" w:rsidRPr="00D75A14">
        <w:rPr>
          <w:rFonts w:asciiTheme="majorBidi" w:hAnsiTheme="majorBidi" w:cstheme="majorBidi"/>
          <w:i/>
          <w:iCs/>
        </w:rPr>
        <w:t xml:space="preserve">The </w:t>
      </w:r>
      <w:r w:rsidR="00D95400">
        <w:rPr>
          <w:rFonts w:asciiTheme="majorBidi" w:hAnsiTheme="majorBidi" w:cstheme="majorBidi"/>
          <w:i/>
          <w:iCs/>
        </w:rPr>
        <w:t>S</w:t>
      </w:r>
      <w:r w:rsidR="00D75A14" w:rsidRPr="00D75A14">
        <w:rPr>
          <w:rFonts w:asciiTheme="majorBidi" w:hAnsiTheme="majorBidi" w:cstheme="majorBidi"/>
          <w:i/>
          <w:iCs/>
        </w:rPr>
        <w:t xml:space="preserve">ocial and </w:t>
      </w:r>
      <w:r w:rsidR="00D95400">
        <w:rPr>
          <w:rFonts w:asciiTheme="majorBidi" w:hAnsiTheme="majorBidi" w:cstheme="majorBidi"/>
          <w:i/>
          <w:iCs/>
        </w:rPr>
        <w:t>P</w:t>
      </w:r>
      <w:r w:rsidR="00D75A14" w:rsidRPr="00D75A14">
        <w:rPr>
          <w:rFonts w:asciiTheme="majorBidi" w:hAnsiTheme="majorBidi" w:cstheme="majorBidi"/>
          <w:i/>
          <w:iCs/>
        </w:rPr>
        <w:t xml:space="preserve">olitical </w:t>
      </w:r>
      <w:r w:rsidR="00D95400">
        <w:rPr>
          <w:rFonts w:asciiTheme="majorBidi" w:hAnsiTheme="majorBidi" w:cstheme="majorBidi"/>
          <w:i/>
          <w:iCs/>
        </w:rPr>
        <w:t>P</w:t>
      </w:r>
      <w:r w:rsidR="00D75A14" w:rsidRPr="00D75A14">
        <w:rPr>
          <w:rFonts w:asciiTheme="majorBidi" w:hAnsiTheme="majorBidi" w:cstheme="majorBidi"/>
          <w:i/>
          <w:iCs/>
        </w:rPr>
        <w:t xml:space="preserve">sychology of </w:t>
      </w:r>
      <w:r w:rsidR="00D95400">
        <w:rPr>
          <w:rFonts w:asciiTheme="majorBidi" w:hAnsiTheme="majorBidi" w:cstheme="majorBidi"/>
          <w:i/>
          <w:iCs/>
        </w:rPr>
        <w:t>S</w:t>
      </w:r>
      <w:r w:rsidR="00D75A14" w:rsidRPr="00D75A14">
        <w:rPr>
          <w:rFonts w:asciiTheme="majorBidi" w:hAnsiTheme="majorBidi" w:cstheme="majorBidi"/>
          <w:i/>
          <w:iCs/>
        </w:rPr>
        <w:t xml:space="preserve">ocial </w:t>
      </w:r>
      <w:r w:rsidR="00D95400">
        <w:rPr>
          <w:rFonts w:asciiTheme="majorBidi" w:hAnsiTheme="majorBidi" w:cstheme="majorBidi"/>
          <w:i/>
          <w:iCs/>
        </w:rPr>
        <w:t>P</w:t>
      </w:r>
      <w:r w:rsidR="00D75A14" w:rsidRPr="00D75A14">
        <w:rPr>
          <w:rFonts w:asciiTheme="majorBidi" w:hAnsiTheme="majorBidi" w:cstheme="majorBidi"/>
          <w:i/>
          <w:iCs/>
        </w:rPr>
        <w:t xml:space="preserve">rotest </w:t>
      </w:r>
      <w:r w:rsidR="00D95400">
        <w:rPr>
          <w:rFonts w:asciiTheme="majorBidi" w:hAnsiTheme="majorBidi" w:cstheme="majorBidi"/>
          <w:i/>
          <w:iCs/>
        </w:rPr>
        <w:t>A</w:t>
      </w:r>
      <w:r w:rsidR="00D75A14" w:rsidRPr="00D75A14">
        <w:rPr>
          <w:rFonts w:asciiTheme="majorBidi" w:hAnsiTheme="majorBidi" w:cstheme="majorBidi"/>
          <w:i/>
          <w:iCs/>
        </w:rPr>
        <w:t xml:space="preserve">cross </w:t>
      </w:r>
      <w:r w:rsidR="00D95400">
        <w:rPr>
          <w:rFonts w:asciiTheme="majorBidi" w:hAnsiTheme="majorBidi" w:cstheme="majorBidi"/>
          <w:i/>
          <w:iCs/>
        </w:rPr>
        <w:t>C</w:t>
      </w:r>
      <w:r w:rsidR="00D75A14" w:rsidRPr="00D75A14">
        <w:rPr>
          <w:rFonts w:asciiTheme="majorBidi" w:hAnsiTheme="majorBidi" w:cstheme="majorBidi"/>
          <w:i/>
          <w:iCs/>
        </w:rPr>
        <w:t>ultures</w:t>
      </w:r>
      <w:r w:rsidR="00A24E0A">
        <w:rPr>
          <w:rFonts w:asciiTheme="majorBidi" w:hAnsiTheme="majorBidi" w:cstheme="majorBidi"/>
          <w:i/>
          <w:iCs/>
        </w:rPr>
        <w:t xml:space="preserve">. </w:t>
      </w:r>
      <w:r w:rsidR="00A24E0A">
        <w:rPr>
          <w:rFonts w:asciiTheme="majorBidi" w:hAnsiTheme="majorBidi" w:cstheme="majorBidi"/>
        </w:rPr>
        <w:t xml:space="preserve">Routledge.  </w:t>
      </w:r>
    </w:p>
    <w:p w14:paraId="069EB7BD" w14:textId="7192D83D" w:rsidR="00C1606C" w:rsidRDefault="00C1606C" w:rsidP="00C1606C">
      <w:pPr>
        <w:shd w:val="clear" w:color="auto" w:fill="FFFFFF"/>
        <w:spacing w:before="240" w:line="276" w:lineRule="auto"/>
        <w:ind w:hanging="284"/>
        <w:rPr>
          <w:rFonts w:asciiTheme="majorBidi" w:hAnsiTheme="majorBidi" w:cstheme="majorBidi"/>
        </w:rPr>
      </w:pPr>
      <w:r>
        <w:rPr>
          <w:rFonts w:asciiTheme="majorBidi" w:hAnsiTheme="majorBidi" w:cstheme="majorBidi"/>
        </w:rPr>
        <w:t xml:space="preserve">Cohen-Chen, S. (2024). Social emotions. In </w:t>
      </w:r>
      <w:r w:rsidR="00852FE6">
        <w:rPr>
          <w:rFonts w:asciiTheme="majorBidi" w:hAnsiTheme="majorBidi" w:cstheme="majorBidi"/>
        </w:rPr>
        <w:t xml:space="preserve">D. </w:t>
      </w:r>
      <w:r w:rsidRPr="00C1606C">
        <w:rPr>
          <w:rFonts w:asciiTheme="majorBidi" w:hAnsiTheme="majorBidi" w:cstheme="majorBidi"/>
        </w:rPr>
        <w:t xml:space="preserve">Paolini, </w:t>
      </w:r>
      <w:r w:rsidR="00852FE6">
        <w:rPr>
          <w:rFonts w:asciiTheme="majorBidi" w:hAnsiTheme="majorBidi" w:cstheme="majorBidi"/>
        </w:rPr>
        <w:t xml:space="preserve">R. J. </w:t>
      </w:r>
      <w:r w:rsidRPr="00C1606C">
        <w:rPr>
          <w:rFonts w:asciiTheme="majorBidi" w:hAnsiTheme="majorBidi" w:cstheme="majorBidi"/>
        </w:rPr>
        <w:t xml:space="preserve">Crisp, </w:t>
      </w:r>
      <w:r w:rsidR="00852FE6">
        <w:rPr>
          <w:rFonts w:asciiTheme="majorBidi" w:hAnsiTheme="majorBidi" w:cstheme="majorBidi"/>
        </w:rPr>
        <w:t xml:space="preserve">M. </w:t>
      </w:r>
      <w:r w:rsidRPr="00C1606C">
        <w:rPr>
          <w:rFonts w:asciiTheme="majorBidi" w:hAnsiTheme="majorBidi" w:cstheme="majorBidi"/>
        </w:rPr>
        <w:t xml:space="preserve">Vasiljevic, &amp; </w:t>
      </w:r>
      <w:r w:rsidR="00852FE6">
        <w:rPr>
          <w:rFonts w:asciiTheme="majorBidi" w:hAnsiTheme="majorBidi" w:cstheme="majorBidi"/>
        </w:rPr>
        <w:t xml:space="preserve">R. </w:t>
      </w:r>
      <w:r w:rsidRPr="00C1606C">
        <w:rPr>
          <w:rFonts w:asciiTheme="majorBidi" w:hAnsiTheme="majorBidi" w:cstheme="majorBidi"/>
        </w:rPr>
        <w:t>Turner</w:t>
      </w:r>
      <w:r w:rsidR="00852FE6">
        <w:rPr>
          <w:rFonts w:asciiTheme="majorBidi" w:hAnsiTheme="majorBidi" w:cstheme="majorBidi"/>
        </w:rPr>
        <w:t xml:space="preserve"> </w:t>
      </w:r>
      <w:r w:rsidRPr="00C1606C">
        <w:rPr>
          <w:rFonts w:asciiTheme="majorBidi" w:hAnsiTheme="majorBidi" w:cstheme="majorBidi"/>
        </w:rPr>
        <w:t>(</w:t>
      </w:r>
      <w:r w:rsidR="00852FE6">
        <w:rPr>
          <w:rFonts w:asciiTheme="majorBidi" w:hAnsiTheme="majorBidi" w:cstheme="majorBidi"/>
        </w:rPr>
        <w:t>Eds.</w:t>
      </w:r>
      <w:r w:rsidRPr="00C1606C">
        <w:rPr>
          <w:rFonts w:asciiTheme="majorBidi" w:hAnsiTheme="majorBidi" w:cstheme="majorBidi"/>
        </w:rPr>
        <w:t xml:space="preserve">). </w:t>
      </w:r>
      <w:r w:rsidRPr="00852FE6">
        <w:rPr>
          <w:rFonts w:asciiTheme="majorBidi" w:hAnsiTheme="majorBidi" w:cstheme="majorBidi"/>
          <w:i/>
          <w:iCs/>
        </w:rPr>
        <w:t>Social Psychology: Foundations, Advances and Applications</w:t>
      </w:r>
      <w:r w:rsidRPr="00C1606C">
        <w:rPr>
          <w:rFonts w:asciiTheme="majorBidi" w:hAnsiTheme="majorBidi" w:cstheme="majorBidi"/>
        </w:rPr>
        <w:t>.</w:t>
      </w:r>
      <w:r w:rsidR="00852FE6">
        <w:rPr>
          <w:rFonts w:asciiTheme="majorBidi" w:hAnsiTheme="majorBidi" w:cstheme="majorBidi"/>
        </w:rPr>
        <w:t xml:space="preserve"> Sage. </w:t>
      </w:r>
    </w:p>
    <w:p w14:paraId="740B90F8" w14:textId="62FAABF3" w:rsidR="000653F1" w:rsidRPr="004477B6" w:rsidRDefault="000653F1" w:rsidP="000653F1">
      <w:pPr>
        <w:shd w:val="clear" w:color="auto" w:fill="FFFFFF"/>
        <w:spacing w:before="240" w:line="276" w:lineRule="auto"/>
        <w:ind w:hanging="284"/>
        <w:rPr>
          <w:rFonts w:asciiTheme="majorBidi" w:hAnsiTheme="majorBidi" w:cstheme="majorBidi"/>
        </w:rPr>
      </w:pPr>
      <w:r w:rsidRPr="004477B6">
        <w:rPr>
          <w:rFonts w:asciiTheme="majorBidi" w:hAnsiTheme="majorBidi" w:cstheme="majorBidi"/>
        </w:rPr>
        <w:t xml:space="preserve">Cohen-Chen, S., Goldenberg, A., Gross, J. J., &amp; Halperin, E. (2023). Malleability interventions in intergroup relations. In E. Halperin, B. Hameiri, &amp; R. Littman (Eds.), </w:t>
      </w:r>
      <w:r w:rsidRPr="004477B6">
        <w:rPr>
          <w:rFonts w:asciiTheme="majorBidi" w:hAnsiTheme="majorBidi" w:cstheme="majorBidi"/>
          <w:i/>
          <w:iCs/>
        </w:rPr>
        <w:t xml:space="preserve">Psychological Intergroup Interventions </w:t>
      </w:r>
      <w:r w:rsidRPr="004477B6">
        <w:rPr>
          <w:rFonts w:asciiTheme="majorBidi" w:hAnsiTheme="majorBidi" w:cstheme="majorBidi"/>
        </w:rPr>
        <w:t xml:space="preserve">(pp. 86-98). New York: Routledge. </w:t>
      </w:r>
    </w:p>
    <w:p w14:paraId="053F23F1" w14:textId="77777777" w:rsidR="000653F1" w:rsidRPr="004477B6" w:rsidRDefault="000653F1" w:rsidP="000653F1">
      <w:pPr>
        <w:shd w:val="clear" w:color="auto" w:fill="FFFFFF"/>
        <w:spacing w:before="240" w:line="276" w:lineRule="auto"/>
        <w:ind w:hanging="284"/>
        <w:rPr>
          <w:rFonts w:asciiTheme="majorBidi" w:hAnsiTheme="majorBidi" w:cstheme="majorBidi"/>
          <w:bCs/>
        </w:rPr>
      </w:pPr>
      <w:r w:rsidRPr="004477B6">
        <w:rPr>
          <w:rFonts w:asciiTheme="majorBidi" w:hAnsiTheme="majorBidi" w:cstheme="majorBidi"/>
          <w:bCs/>
        </w:rPr>
        <w:t xml:space="preserve">Cohen-Chen, S. &amp; Halperin, E. (2023). Emotional processes in intractable conflicts: Integrating descriptive and interventionist approaches. In L. Huddy, D. O. Sears, J. S. Levy, &amp; J. Jerit (Eds.), </w:t>
      </w:r>
      <w:r w:rsidRPr="004477B6">
        <w:rPr>
          <w:rFonts w:asciiTheme="majorBidi" w:hAnsiTheme="majorBidi" w:cstheme="majorBidi"/>
          <w:bCs/>
          <w:i/>
          <w:iCs/>
        </w:rPr>
        <w:t>Oxford Handbook of Political Psychology</w:t>
      </w:r>
      <w:r w:rsidRPr="004477B6">
        <w:rPr>
          <w:rFonts w:asciiTheme="majorBidi" w:hAnsiTheme="majorBidi" w:cstheme="majorBidi"/>
          <w:bCs/>
        </w:rPr>
        <w:t>. New York: Oxford University Press.</w:t>
      </w:r>
    </w:p>
    <w:p w14:paraId="15D42837" w14:textId="77777777" w:rsidR="000653F1" w:rsidRPr="004477B6" w:rsidRDefault="000653F1" w:rsidP="000653F1">
      <w:pPr>
        <w:shd w:val="clear" w:color="auto" w:fill="FFFFFF"/>
        <w:spacing w:before="240" w:line="276" w:lineRule="auto"/>
        <w:ind w:hanging="284"/>
        <w:rPr>
          <w:rFonts w:asciiTheme="majorBidi" w:hAnsiTheme="majorBidi" w:cstheme="majorBidi"/>
          <w:bCs/>
        </w:rPr>
      </w:pPr>
      <w:r w:rsidRPr="004477B6">
        <w:rPr>
          <w:rStyle w:val="color11"/>
          <w:rFonts w:asciiTheme="majorBidi" w:hAnsiTheme="majorBidi" w:cstheme="majorBidi"/>
          <w:lang w:val="en-US"/>
        </w:rPr>
        <w:t xml:space="preserve">Cohen-Chen, S. (2022). The role of hope in social change processes. </w:t>
      </w:r>
      <w:r w:rsidRPr="004477B6">
        <w:rPr>
          <w:rStyle w:val="color11"/>
          <w:rFonts w:asciiTheme="majorBidi" w:hAnsiTheme="majorBidi" w:cstheme="majorBidi"/>
          <w:i/>
          <w:iCs/>
          <w:lang w:val="en-US"/>
        </w:rPr>
        <w:t xml:space="preserve">Routledge Encyclopedia of Psychology in the Real World. </w:t>
      </w:r>
      <w:r w:rsidRPr="004477B6">
        <w:rPr>
          <w:rStyle w:val="color11"/>
          <w:rFonts w:asciiTheme="majorBidi" w:hAnsiTheme="majorBidi" w:cstheme="majorBidi"/>
          <w:lang w:val="en-US"/>
        </w:rPr>
        <w:t xml:space="preserve">Routledge. </w:t>
      </w:r>
      <w:proofErr w:type="spellStart"/>
      <w:r w:rsidRPr="004477B6">
        <w:rPr>
          <w:rFonts w:asciiTheme="majorBidi" w:hAnsiTheme="majorBidi" w:cstheme="majorBidi"/>
          <w:spacing w:val="5"/>
          <w:shd w:val="clear" w:color="auto" w:fill="FFFFFF"/>
        </w:rPr>
        <w:t>doi</w:t>
      </w:r>
      <w:proofErr w:type="spellEnd"/>
      <w:r w:rsidRPr="004477B6">
        <w:rPr>
          <w:rFonts w:asciiTheme="majorBidi" w:hAnsiTheme="majorBidi" w:cstheme="majorBidi"/>
          <w:spacing w:val="5"/>
          <w:shd w:val="clear" w:color="auto" w:fill="FFFFFF"/>
        </w:rPr>
        <w:t>: 10.4324/9780367198459-REPRW75-1</w:t>
      </w:r>
    </w:p>
    <w:p w14:paraId="2AFD0AC8" w14:textId="77777777" w:rsidR="000653F1" w:rsidRPr="004477B6" w:rsidRDefault="000653F1" w:rsidP="000653F1">
      <w:pPr>
        <w:shd w:val="clear" w:color="auto" w:fill="FFFFFF"/>
        <w:spacing w:before="240" w:line="276" w:lineRule="auto"/>
        <w:ind w:hanging="284"/>
        <w:rPr>
          <w:rFonts w:asciiTheme="majorBidi" w:hAnsiTheme="majorBidi" w:cstheme="majorBidi"/>
          <w:bCs/>
          <w:color w:val="000000" w:themeColor="text1"/>
          <w:shd w:val="clear" w:color="auto" w:fill="FFFFFF"/>
          <w:lang w:val="en-US"/>
        </w:rPr>
      </w:pPr>
      <w:r w:rsidRPr="004477B6">
        <w:rPr>
          <w:rFonts w:asciiTheme="majorBidi" w:hAnsiTheme="majorBidi" w:cstheme="majorBidi"/>
          <w:bCs/>
          <w:color w:val="000000" w:themeColor="text1"/>
          <w:shd w:val="clear" w:color="auto" w:fill="FFFFFF"/>
          <w:lang w:val="en-US"/>
        </w:rPr>
        <w:lastRenderedPageBreak/>
        <w:t xml:space="preserve">Cohen-Chen, S., van Zomeren, M., &amp; Halperin, E. (2015). Hope(lessness) and (in)action in intractable intergroup conflict. In E. Halperin, &amp; K. </w:t>
      </w:r>
      <w:proofErr w:type="spellStart"/>
      <w:r w:rsidRPr="004477B6">
        <w:rPr>
          <w:rFonts w:asciiTheme="majorBidi" w:hAnsiTheme="majorBidi" w:cstheme="majorBidi"/>
          <w:bCs/>
          <w:color w:val="000000" w:themeColor="text1"/>
          <w:shd w:val="clear" w:color="auto" w:fill="FFFFFF"/>
          <w:lang w:val="en-US"/>
        </w:rPr>
        <w:t>Sharvit</w:t>
      </w:r>
      <w:proofErr w:type="spellEnd"/>
      <w:r w:rsidRPr="004477B6">
        <w:rPr>
          <w:rFonts w:asciiTheme="majorBidi" w:hAnsiTheme="majorBidi" w:cstheme="majorBidi"/>
          <w:bCs/>
          <w:color w:val="000000" w:themeColor="text1"/>
          <w:shd w:val="clear" w:color="auto" w:fill="FFFFFF"/>
          <w:lang w:val="en-US"/>
        </w:rPr>
        <w:t xml:space="preserve"> (Eds.), </w:t>
      </w:r>
      <w:r w:rsidRPr="004477B6">
        <w:rPr>
          <w:rFonts w:asciiTheme="majorBidi" w:hAnsiTheme="majorBidi" w:cstheme="majorBidi"/>
          <w:bCs/>
          <w:i/>
          <w:iCs/>
          <w:color w:val="000000" w:themeColor="text1"/>
          <w:shd w:val="clear" w:color="auto" w:fill="FFFFFF"/>
          <w:lang w:val="en-US"/>
        </w:rPr>
        <w:t>The Social Psychology of Intractable Conflicts - Celebrating the Legacy of Daniel Bar-Tal.</w:t>
      </w:r>
      <w:r w:rsidRPr="004477B6">
        <w:rPr>
          <w:rFonts w:asciiTheme="majorBidi" w:hAnsiTheme="majorBidi" w:cstheme="majorBidi"/>
          <w:bCs/>
          <w:color w:val="000000" w:themeColor="text1"/>
          <w:shd w:val="clear" w:color="auto" w:fill="FFFFFF"/>
          <w:lang w:val="en-US"/>
        </w:rPr>
        <w:t xml:space="preserve"> New York, NY: Springer Publishing. </w:t>
      </w:r>
    </w:p>
    <w:p w14:paraId="4D1EA7E2" w14:textId="483DDC9E" w:rsidR="00DE186A" w:rsidRPr="004477B6" w:rsidRDefault="00DE186A" w:rsidP="00D806E9">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Grants</w:t>
      </w:r>
    </w:p>
    <w:p w14:paraId="0DE4B257" w14:textId="502E8E4A" w:rsidR="00120B41" w:rsidRPr="004477B6" w:rsidRDefault="00BC0626" w:rsidP="00D806E9">
      <w:pPr>
        <w:spacing w:after="60" w:line="276" w:lineRule="auto"/>
        <w:ind w:hanging="284"/>
        <w:rPr>
          <w:rFonts w:asciiTheme="majorBidi" w:hAnsiTheme="majorBidi" w:cstheme="majorBidi"/>
          <w:lang w:val="en-US"/>
        </w:rPr>
      </w:pPr>
      <w:r w:rsidRPr="004477B6">
        <w:rPr>
          <w:rFonts w:asciiTheme="majorBidi" w:hAnsiTheme="majorBidi" w:cstheme="majorBidi"/>
          <w:lang w:val="en-US"/>
        </w:rPr>
        <w:t xml:space="preserve">British Academy (£10,000) </w:t>
      </w:r>
    </w:p>
    <w:p w14:paraId="627AB797" w14:textId="56E2CB10" w:rsidR="00BC0626" w:rsidRPr="004477B6" w:rsidRDefault="00BC0626" w:rsidP="00BC0626">
      <w:pPr>
        <w:spacing w:after="60" w:line="276" w:lineRule="auto"/>
        <w:ind w:hanging="284"/>
        <w:rPr>
          <w:rFonts w:asciiTheme="majorBidi" w:hAnsiTheme="majorBidi" w:cstheme="majorBidi"/>
          <w:lang w:val="en-US"/>
        </w:rPr>
      </w:pPr>
      <w:r w:rsidRPr="004477B6">
        <w:rPr>
          <w:rFonts w:asciiTheme="majorBidi" w:hAnsiTheme="majorBidi" w:cstheme="majorBidi"/>
          <w:lang w:val="en-US"/>
        </w:rPr>
        <w:tab/>
        <w:t xml:space="preserve">Sophie Russell, Smadar Cohen-Chen, </w:t>
      </w:r>
      <w:r w:rsidR="00AF337F" w:rsidRPr="004477B6">
        <w:rPr>
          <w:rFonts w:asciiTheme="majorBidi" w:hAnsiTheme="majorBidi" w:cstheme="majorBidi"/>
          <w:lang w:val="en-US"/>
        </w:rPr>
        <w:t xml:space="preserve">Patrice Rusconi, Fabio Fasoli; </w:t>
      </w:r>
      <w:r w:rsidR="00AF337F" w:rsidRPr="004477B6">
        <w:rPr>
          <w:rFonts w:asciiTheme="majorBidi" w:hAnsiTheme="majorBidi" w:cstheme="majorBidi"/>
          <w:i/>
          <w:iCs/>
          <w:lang w:val="en-US"/>
        </w:rPr>
        <w:t>The World Needs Hope</w:t>
      </w:r>
      <w:r w:rsidR="00AF337F" w:rsidRPr="004477B6">
        <w:rPr>
          <w:rFonts w:asciiTheme="majorBidi" w:hAnsiTheme="majorBidi" w:cstheme="majorBidi"/>
          <w:lang w:val="en-US"/>
        </w:rPr>
        <w:t xml:space="preserve"> </w:t>
      </w:r>
    </w:p>
    <w:p w14:paraId="2C1B5C80" w14:textId="2C9AA878" w:rsidR="005C6A36" w:rsidRPr="004477B6" w:rsidRDefault="005C6A36" w:rsidP="00D806E9">
      <w:pPr>
        <w:spacing w:after="60" w:line="276" w:lineRule="auto"/>
        <w:ind w:hanging="284"/>
        <w:rPr>
          <w:rFonts w:asciiTheme="majorBidi" w:hAnsiTheme="majorBidi" w:cstheme="majorBidi"/>
          <w:lang w:val="en-US"/>
        </w:rPr>
      </w:pPr>
      <w:r w:rsidRPr="004477B6">
        <w:rPr>
          <w:rFonts w:asciiTheme="majorBidi" w:hAnsiTheme="majorBidi" w:cstheme="majorBidi"/>
          <w:lang w:val="en-US"/>
        </w:rPr>
        <w:t xml:space="preserve">Negotiation and Team Resource (NTR) Institute ($10,000) </w:t>
      </w:r>
    </w:p>
    <w:p w14:paraId="30B85459" w14:textId="1BAE412C" w:rsidR="003A6EEB" w:rsidRPr="004477B6" w:rsidRDefault="00120B41" w:rsidP="003A6EEB">
      <w:pPr>
        <w:spacing w:after="60" w:line="276" w:lineRule="auto"/>
        <w:rPr>
          <w:rFonts w:asciiTheme="majorBidi" w:hAnsiTheme="majorBidi" w:cstheme="majorBidi"/>
          <w:lang w:val="en-US"/>
        </w:rPr>
      </w:pPr>
      <w:r w:rsidRPr="004477B6">
        <w:rPr>
          <w:rFonts w:asciiTheme="majorBidi" w:hAnsiTheme="majorBidi" w:cstheme="majorBidi"/>
          <w:lang w:val="en-US"/>
        </w:rPr>
        <w:t xml:space="preserve">Smadar Cohen-Chen; </w:t>
      </w:r>
      <w:r w:rsidR="005C6A36" w:rsidRPr="004477B6">
        <w:rPr>
          <w:rFonts w:asciiTheme="majorBidi" w:hAnsiTheme="majorBidi" w:cstheme="majorBidi"/>
          <w:i/>
          <w:iCs/>
          <w:lang w:val="en-US"/>
        </w:rPr>
        <w:t>Emotional Expressions and Dual Concern Theory in Negotiations</w:t>
      </w:r>
    </w:p>
    <w:p w14:paraId="0F409205" w14:textId="77777777" w:rsidR="00C828A3" w:rsidRPr="004477B6" w:rsidRDefault="00C828A3" w:rsidP="00A83843">
      <w:pPr>
        <w:shd w:val="clear" w:color="auto" w:fill="FFFFFF"/>
        <w:spacing w:before="240" w:line="276" w:lineRule="auto"/>
        <w:ind w:hanging="284"/>
        <w:rPr>
          <w:rFonts w:asciiTheme="majorBidi" w:hAnsiTheme="majorBidi" w:cstheme="majorBidi"/>
          <w:b/>
          <w:lang w:val="en-US"/>
        </w:rPr>
      </w:pPr>
      <w:r w:rsidRPr="004477B6">
        <w:rPr>
          <w:rFonts w:asciiTheme="majorBidi" w:hAnsiTheme="majorBidi" w:cstheme="majorBidi"/>
          <w:b/>
          <w:lang w:val="en-US"/>
        </w:rPr>
        <w:t xml:space="preserve">Invited Talks </w:t>
      </w:r>
    </w:p>
    <w:p w14:paraId="5EC5706E" w14:textId="68B41E70" w:rsidR="0070038D" w:rsidRPr="004477B6" w:rsidRDefault="00311A99" w:rsidP="0070038D">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(2023, November). The role of emotions in negotiations. </w:t>
      </w:r>
      <w:r w:rsidRPr="004477B6">
        <w:rPr>
          <w:rFonts w:asciiTheme="majorBidi" w:hAnsiTheme="majorBidi" w:cstheme="majorBidi"/>
          <w:bCs/>
          <w:u w:val="single" w:color="000000"/>
          <w:lang w:val="en-US" w:bidi="en-US"/>
        </w:rPr>
        <w:t>Invited talk.</w:t>
      </w:r>
      <w:r w:rsidRPr="004477B6">
        <w:rPr>
          <w:rFonts w:asciiTheme="majorBidi" w:hAnsiTheme="majorBidi" w:cstheme="majorBidi"/>
          <w:bCs/>
          <w:u w:color="000000"/>
          <w:lang w:val="en-US" w:bidi="en-US"/>
        </w:rPr>
        <w:t xml:space="preserve"> </w:t>
      </w:r>
      <w:r w:rsidR="0070038D" w:rsidRPr="004477B6">
        <w:rPr>
          <w:rFonts w:asciiTheme="majorBidi" w:hAnsiTheme="majorBidi" w:cstheme="majorBidi"/>
          <w:bCs/>
          <w:u w:color="000000"/>
          <w:lang w:val="en-US" w:bidi="en-US"/>
        </w:rPr>
        <w:t xml:space="preserve">Expert Speaker Series: </w:t>
      </w:r>
      <w:r w:rsidR="0070038D" w:rsidRPr="004477B6">
        <w:rPr>
          <w:rFonts w:asciiTheme="majorBidi" w:hAnsiTheme="majorBidi" w:cstheme="majorBidi"/>
          <w:shd w:val="clear" w:color="auto" w:fill="FFFFFF"/>
          <w:lang w:val="en-US"/>
        </w:rPr>
        <w:t xml:space="preserve">Negotiating with Assertive and Adversarial Counterparts. Centre of Competence on Humanitarian Negotiations (CCHN), Frontline Negotiations, virtual presentation. </w:t>
      </w:r>
    </w:p>
    <w:p w14:paraId="55A3DEBD" w14:textId="77777777" w:rsidR="00311A99" w:rsidRPr="004477B6" w:rsidRDefault="00311A99" w:rsidP="00311A99">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(2023, July). The role of emotions in negotiations. </w:t>
      </w:r>
      <w:r w:rsidRPr="004477B6">
        <w:rPr>
          <w:rFonts w:asciiTheme="majorBidi" w:hAnsiTheme="majorBidi" w:cstheme="majorBidi"/>
          <w:bCs/>
          <w:u w:val="single" w:color="000000"/>
          <w:lang w:val="en-US" w:bidi="en-US"/>
        </w:rPr>
        <w:t>Invited talk.</w:t>
      </w:r>
      <w:r w:rsidRPr="004477B6">
        <w:rPr>
          <w:rFonts w:asciiTheme="majorBidi" w:hAnsiTheme="majorBidi" w:cstheme="majorBidi"/>
          <w:bCs/>
          <w:u w:color="000000"/>
          <w:lang w:val="en-US" w:bidi="en-US"/>
        </w:rPr>
        <w:t xml:space="preserve"> Annual conference of the Global Negotiations Institute (GNI), Zurich, Switzerland.</w:t>
      </w:r>
    </w:p>
    <w:p w14:paraId="19280F74" w14:textId="77777777" w:rsidR="00311A99" w:rsidRPr="004477B6" w:rsidRDefault="00311A99" w:rsidP="00311A99">
      <w:pPr>
        <w:widowControl w:val="0"/>
        <w:tabs>
          <w:tab w:val="left" w:pos="220"/>
          <w:tab w:val="left" w:pos="284"/>
        </w:tabs>
        <w:autoSpaceDE w:val="0"/>
        <w:autoSpaceDN w:val="0"/>
        <w:adjustRightInd w:val="0"/>
        <w:spacing w:before="120" w:line="276" w:lineRule="auto"/>
        <w:ind w:right="17" w:hanging="284"/>
        <w:rPr>
          <w:rStyle w:val="Strong"/>
          <w:rFonts w:asciiTheme="majorBidi" w:hAnsiTheme="majorBidi" w:cstheme="majorBidi"/>
          <w:b w:val="0"/>
          <w:bCs w:val="0"/>
        </w:rPr>
      </w:pPr>
      <w:r w:rsidRPr="004477B6">
        <w:rPr>
          <w:rFonts w:asciiTheme="majorBidi" w:hAnsiTheme="majorBidi" w:cstheme="majorBidi"/>
          <w:bCs/>
          <w:u w:color="000000"/>
          <w:lang w:val="en-US" w:bidi="en-US"/>
        </w:rPr>
        <w:t xml:space="preserve">Cohen-Chen, S., Pliskin, R., &amp; Goldenberg, A. (2023, July). Feel Good / Do Good: A Valence / Function framework for emotions. </w:t>
      </w:r>
      <w:r w:rsidRPr="004477B6">
        <w:rPr>
          <w:rFonts w:asciiTheme="majorBidi" w:hAnsiTheme="majorBidi" w:cstheme="majorBidi"/>
          <w:bCs/>
          <w:u w:val="single" w:color="000000"/>
          <w:lang w:val="en-US" w:bidi="en-US"/>
        </w:rPr>
        <w:t>Keynote</w:t>
      </w:r>
      <w:r w:rsidRPr="004477B6">
        <w:rPr>
          <w:rFonts w:asciiTheme="majorBidi" w:hAnsiTheme="majorBidi" w:cstheme="majorBidi"/>
          <w:bCs/>
          <w:u w:color="000000"/>
          <w:lang w:val="en-US" w:bidi="en-US"/>
        </w:rPr>
        <w:t xml:space="preserve"> presented at the </w:t>
      </w:r>
      <w:r w:rsidRPr="004477B6">
        <w:rPr>
          <w:rStyle w:val="Strong"/>
          <w:rFonts w:asciiTheme="majorBidi" w:hAnsiTheme="majorBidi" w:cstheme="majorBidi"/>
          <w:b w:val="0"/>
          <w:bCs w:val="0"/>
        </w:rPr>
        <w:t xml:space="preserve">Emotions and Societal Issues Pre-conference , European Association of Social Psychology (EASP), Krakow, Poland. </w:t>
      </w:r>
    </w:p>
    <w:p w14:paraId="40430776" w14:textId="77777777" w:rsidR="00311A99" w:rsidRPr="004477B6" w:rsidRDefault="00311A99" w:rsidP="00311A99">
      <w:pPr>
        <w:widowControl w:val="0"/>
        <w:tabs>
          <w:tab w:val="left" w:pos="220"/>
          <w:tab w:val="left" w:pos="284"/>
        </w:tabs>
        <w:autoSpaceDE w:val="0"/>
        <w:autoSpaceDN w:val="0"/>
        <w:adjustRightInd w:val="0"/>
        <w:spacing w:before="120" w:line="276" w:lineRule="auto"/>
        <w:ind w:right="17" w:hanging="284"/>
        <w:rPr>
          <w:rStyle w:val="Strong"/>
          <w:rFonts w:asciiTheme="majorBidi" w:hAnsiTheme="majorBidi" w:cstheme="majorBidi"/>
          <w:b w:val="0"/>
          <w:bCs w:val="0"/>
        </w:rPr>
      </w:pPr>
      <w:r w:rsidRPr="004477B6">
        <w:rPr>
          <w:rStyle w:val="Strong"/>
          <w:rFonts w:asciiTheme="majorBidi" w:hAnsiTheme="majorBidi" w:cstheme="majorBidi"/>
          <w:b w:val="0"/>
          <w:bCs w:val="0"/>
        </w:rPr>
        <w:t xml:space="preserve">Cohen-Chen, S. (2023, April). Hope in conflict resolution. </w:t>
      </w:r>
      <w:r w:rsidRPr="004477B6">
        <w:rPr>
          <w:rStyle w:val="Strong"/>
          <w:rFonts w:asciiTheme="majorBidi" w:hAnsiTheme="majorBidi" w:cstheme="majorBidi"/>
          <w:b w:val="0"/>
          <w:bCs w:val="0"/>
          <w:u w:val="single"/>
        </w:rPr>
        <w:t>Invited talk.</w:t>
      </w:r>
      <w:r w:rsidRPr="004477B6">
        <w:rPr>
          <w:rStyle w:val="Strong"/>
          <w:rFonts w:asciiTheme="majorBidi" w:hAnsiTheme="majorBidi" w:cstheme="majorBidi"/>
          <w:b w:val="0"/>
          <w:bCs w:val="0"/>
        </w:rPr>
        <w:t xml:space="preserve"> Ways of thinking about emotions: dialogues between humanities and sciences small group meeting. School of Advanced Studies, University of London, London, UK. </w:t>
      </w:r>
    </w:p>
    <w:p w14:paraId="66821E6B" w14:textId="77777777" w:rsidR="00311A99" w:rsidRPr="004477B6" w:rsidRDefault="00311A99" w:rsidP="00311A99">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(2021, July). The role of emotions in negotiations. </w:t>
      </w:r>
      <w:r w:rsidRPr="004477B6">
        <w:rPr>
          <w:rFonts w:asciiTheme="majorBidi" w:hAnsiTheme="majorBidi" w:cstheme="majorBidi"/>
          <w:bCs/>
          <w:u w:val="single" w:color="000000"/>
          <w:lang w:val="en-US" w:bidi="en-US"/>
        </w:rPr>
        <w:t>Invited talk.</w:t>
      </w:r>
      <w:r w:rsidRPr="004477B6">
        <w:rPr>
          <w:rFonts w:asciiTheme="majorBidi" w:hAnsiTheme="majorBidi" w:cstheme="majorBidi"/>
          <w:bCs/>
          <w:u w:color="000000"/>
          <w:lang w:val="en-US" w:bidi="en-US"/>
        </w:rPr>
        <w:t xml:space="preserve"> Annual conference of the Global Negotiations Institute (GNI), virtual presentation.</w:t>
      </w:r>
    </w:p>
    <w:p w14:paraId="236C863C" w14:textId="77777777" w:rsidR="00311A99" w:rsidRPr="004477B6" w:rsidRDefault="00311A99" w:rsidP="00311A99">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(2016, July). Beyond malleability beliefs. </w:t>
      </w:r>
      <w:r w:rsidRPr="004477B6">
        <w:rPr>
          <w:rFonts w:asciiTheme="majorBidi" w:hAnsiTheme="majorBidi" w:cstheme="majorBidi"/>
          <w:bCs/>
          <w:u w:val="single" w:color="000000"/>
          <w:lang w:val="en-US" w:bidi="en-US"/>
        </w:rPr>
        <w:t>Invited talk</w:t>
      </w:r>
      <w:r w:rsidRPr="004477B6">
        <w:rPr>
          <w:rFonts w:asciiTheme="majorBidi" w:hAnsiTheme="majorBidi" w:cstheme="majorBidi"/>
          <w:bCs/>
          <w:u w:color="000000"/>
          <w:lang w:val="en-US" w:bidi="en-US"/>
        </w:rPr>
        <w:t xml:space="preserve">. Small group meeting on Intergroup Psychological Interventions. Stanford, California. </w:t>
      </w:r>
    </w:p>
    <w:p w14:paraId="7AC7755B" w14:textId="512E9EA7" w:rsidR="0090266D" w:rsidRPr="004477B6" w:rsidRDefault="0090266D" w:rsidP="00A83843">
      <w:pPr>
        <w:shd w:val="clear" w:color="auto" w:fill="FFFFFF"/>
        <w:spacing w:before="240" w:line="276" w:lineRule="auto"/>
        <w:ind w:hanging="284"/>
        <w:rPr>
          <w:rFonts w:asciiTheme="majorBidi" w:hAnsiTheme="majorBidi" w:cstheme="majorBidi"/>
          <w:b/>
          <w:lang w:val="en-US"/>
        </w:rPr>
      </w:pPr>
      <w:r w:rsidRPr="004477B6">
        <w:rPr>
          <w:rFonts w:asciiTheme="majorBidi" w:hAnsiTheme="majorBidi" w:cstheme="majorBidi"/>
          <w:b/>
          <w:lang w:val="en-US"/>
        </w:rPr>
        <w:t>Papers Presented</w:t>
      </w:r>
      <w:r w:rsidR="002068CB" w:rsidRPr="004477B6">
        <w:rPr>
          <w:rFonts w:asciiTheme="majorBidi" w:hAnsiTheme="majorBidi" w:cstheme="majorBidi"/>
          <w:b/>
          <w:lang w:val="en-US"/>
        </w:rPr>
        <w:t xml:space="preserve"> </w:t>
      </w:r>
      <w:r w:rsidR="00311A99" w:rsidRPr="004477B6">
        <w:rPr>
          <w:rFonts w:asciiTheme="majorBidi" w:hAnsiTheme="majorBidi" w:cstheme="majorBidi"/>
          <w:b/>
          <w:lang w:val="en-US"/>
        </w:rPr>
        <w:t>in Academic Conferences</w:t>
      </w:r>
      <w:r w:rsidR="002068CB" w:rsidRPr="004477B6">
        <w:rPr>
          <w:rFonts w:asciiTheme="majorBidi" w:hAnsiTheme="majorBidi" w:cstheme="majorBidi"/>
          <w:b/>
          <w:lang w:val="en-US"/>
        </w:rPr>
        <w:t xml:space="preserve"> </w:t>
      </w:r>
    </w:p>
    <w:p w14:paraId="55CDC910" w14:textId="2A90BE28" w:rsidR="007569ED" w:rsidRDefault="007569ED" w:rsidP="00861AED">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Pr>
          <w:rFonts w:asciiTheme="majorBidi" w:hAnsiTheme="majorBidi" w:cstheme="majorBidi"/>
          <w:bCs/>
          <w:u w:color="000000"/>
          <w:lang w:val="en-US" w:bidi="en-US"/>
        </w:rPr>
        <w:t>Russell, E., Cohen-Chen, S., &amp; McCloskey, J. (2025, May). Work indifference</w:t>
      </w:r>
      <w:r w:rsidR="00713E90">
        <w:rPr>
          <w:rFonts w:asciiTheme="majorBidi" w:hAnsiTheme="majorBidi" w:cstheme="majorBidi"/>
          <w:bCs/>
          <w:u w:color="000000"/>
          <w:lang w:val="en-US" w:bidi="en-US"/>
        </w:rPr>
        <w:t xml:space="preserve"> and indifference expressions in conflicts within the NHS. </w:t>
      </w:r>
      <w:r w:rsidR="00713E90" w:rsidRPr="004477B6">
        <w:rPr>
          <w:rFonts w:asciiTheme="majorBidi" w:hAnsiTheme="majorBidi" w:cstheme="majorBidi"/>
          <w:bCs/>
          <w:u w:color="000000"/>
          <w:lang w:val="en-US" w:bidi="en-US"/>
        </w:rPr>
        <w:t xml:space="preserve">Paper presented at the meeting of the </w:t>
      </w:r>
      <w:r w:rsidR="00713E90" w:rsidRPr="00713E90">
        <w:rPr>
          <w:rFonts w:asciiTheme="majorBidi" w:hAnsiTheme="majorBidi" w:cstheme="majorBidi"/>
          <w:u w:color="000000"/>
          <w:lang w:bidi="en-US"/>
        </w:rPr>
        <w:t>European Association of Work and Organizational Psychology</w:t>
      </w:r>
      <w:r w:rsidR="00713E90">
        <w:rPr>
          <w:rFonts w:asciiTheme="majorBidi" w:hAnsiTheme="majorBidi" w:cstheme="majorBidi"/>
          <w:u w:color="000000"/>
          <w:lang w:bidi="en-US"/>
        </w:rPr>
        <w:t xml:space="preserve"> (EAWOP), Prague, Czech Republic. </w:t>
      </w:r>
      <w:r>
        <w:rPr>
          <w:rFonts w:asciiTheme="majorBidi" w:hAnsiTheme="majorBidi" w:cstheme="majorBidi"/>
          <w:bCs/>
          <w:u w:color="000000"/>
          <w:lang w:val="en-US" w:bidi="en-US"/>
        </w:rPr>
        <w:t xml:space="preserve"> </w:t>
      </w:r>
    </w:p>
    <w:p w14:paraId="0EED8112" w14:textId="4FCD594E" w:rsidR="000512ED" w:rsidRPr="004477B6" w:rsidRDefault="009B5915" w:rsidP="009B5915">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Van Kleef, G. A., Brady, G. L., Massaro, S., &amp; Halperin, E. (2023, July). </w:t>
      </w:r>
      <w:r w:rsidR="007569ED" w:rsidRPr="004477B6">
        <w:rPr>
          <w:rFonts w:asciiTheme="majorBidi" w:hAnsiTheme="majorBidi" w:cstheme="majorBidi"/>
          <w:bCs/>
          <w:lang w:val="en-US"/>
        </w:rPr>
        <w:t>Indifference expressions in intractable conflicts</w:t>
      </w:r>
      <w:r w:rsidR="007569ED" w:rsidRPr="004477B6">
        <w:rPr>
          <w:rFonts w:asciiTheme="majorBidi" w:hAnsiTheme="majorBidi" w:cstheme="majorBidi"/>
          <w:bCs/>
          <w:u w:color="000000"/>
          <w:lang w:val="en-US" w:bidi="en-US"/>
        </w:rPr>
        <w:t xml:space="preserve">. </w:t>
      </w:r>
      <w:r w:rsidRPr="004477B6">
        <w:rPr>
          <w:rFonts w:asciiTheme="majorBidi" w:hAnsiTheme="majorBidi" w:cstheme="majorBidi"/>
          <w:bCs/>
          <w:u w:color="000000"/>
          <w:lang w:val="en-US" w:bidi="en-US"/>
        </w:rPr>
        <w:t xml:space="preserve">Paper presented at the meeting of the European Association of Social Psychology (EASP), Krakow, Poland. </w:t>
      </w:r>
    </w:p>
    <w:p w14:paraId="7D2ED04F" w14:textId="4A00774C" w:rsidR="00E00035" w:rsidRPr="004477B6" w:rsidRDefault="00CE5EA0" w:rsidP="00CE5EA0">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Moysidou, K. &amp; Cohen-Chen, S. (2022, July).</w:t>
      </w:r>
      <w:r w:rsidRPr="004477B6">
        <w:rPr>
          <w:rFonts w:asciiTheme="majorBidi" w:hAnsiTheme="majorBidi" w:cstheme="majorBidi"/>
          <w:bCs/>
          <w:lang w:val="en-US"/>
        </w:rPr>
        <w:t xml:space="preserve"> </w:t>
      </w:r>
      <w:r w:rsidR="00EE2487" w:rsidRPr="004477B6">
        <w:rPr>
          <w:rFonts w:asciiTheme="majorBidi" w:hAnsiTheme="majorBidi" w:cstheme="majorBidi"/>
          <w:bCs/>
          <w:lang w:val="en-US"/>
        </w:rPr>
        <w:t xml:space="preserve">Politicized medical crowdfunding and social attitudes. </w:t>
      </w:r>
      <w:r w:rsidR="00EE2487" w:rsidRPr="004477B6">
        <w:rPr>
          <w:rFonts w:asciiTheme="majorBidi" w:hAnsiTheme="majorBidi" w:cstheme="majorBidi"/>
          <w:bCs/>
          <w:u w:color="000000"/>
          <w:lang w:val="en-US" w:bidi="en-US"/>
        </w:rPr>
        <w:t xml:space="preserve">Paper presented at the annual meeting of the International Society of Political Psychology (ISPP), Athens, Greece. </w:t>
      </w:r>
    </w:p>
    <w:p w14:paraId="6A44DAFC" w14:textId="2FDAEFD0" w:rsidR="00257747" w:rsidRPr="004477B6" w:rsidRDefault="00257747" w:rsidP="005E3FBB">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Brady, G. L., &amp; Halperin, E. (2022, February).</w:t>
      </w:r>
      <w:r w:rsidRPr="004477B6">
        <w:rPr>
          <w:rFonts w:asciiTheme="majorBidi" w:hAnsiTheme="majorBidi" w:cstheme="majorBidi"/>
          <w:bCs/>
          <w:lang w:val="en-US"/>
        </w:rPr>
        <w:t xml:space="preserve"> Indifference expressions in intractable conflicts</w:t>
      </w:r>
      <w:r w:rsidRPr="004477B6">
        <w:rPr>
          <w:rFonts w:asciiTheme="majorBidi" w:hAnsiTheme="majorBidi" w:cstheme="majorBidi"/>
          <w:bCs/>
          <w:u w:color="000000"/>
          <w:lang w:val="en-US" w:bidi="en-US"/>
        </w:rPr>
        <w:t>. Paper presented at the meeting of Society for Personality and Social Psychology (SPSP), virtual presentation</w:t>
      </w:r>
    </w:p>
    <w:p w14:paraId="50EE0C5C" w14:textId="080606F0" w:rsidR="0085798F" w:rsidRPr="004477B6" w:rsidRDefault="0085798F" w:rsidP="005E3FBB">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lastRenderedPageBreak/>
        <w:t>Cohen-Chen, S., Brady, G. L., Massaro, S., &amp; Van Kleef, G. A. (2020, July).</w:t>
      </w:r>
      <w:r w:rsidRPr="004477B6">
        <w:rPr>
          <w:rFonts w:asciiTheme="majorBidi" w:hAnsiTheme="majorBidi" w:cstheme="majorBidi"/>
          <w:bCs/>
          <w:lang w:val="en-US"/>
        </w:rPr>
        <w:t xml:space="preserve"> Indifference expressions reduce cooperation intentions in conflict</w:t>
      </w:r>
      <w:r w:rsidRPr="004477B6">
        <w:rPr>
          <w:rFonts w:asciiTheme="majorBidi" w:hAnsiTheme="majorBidi" w:cstheme="majorBidi"/>
          <w:bCs/>
          <w:u w:color="000000"/>
          <w:lang w:val="en-US" w:bidi="en-US"/>
        </w:rPr>
        <w:t xml:space="preserve">. Paper presented at the annual meeting of the International Society of Political Psychology (ISPP), </w:t>
      </w:r>
      <w:r w:rsidR="00B30212" w:rsidRPr="004477B6">
        <w:rPr>
          <w:rFonts w:asciiTheme="majorBidi" w:hAnsiTheme="majorBidi" w:cstheme="majorBidi"/>
          <w:bCs/>
          <w:u w:color="000000"/>
          <w:lang w:val="en-US" w:bidi="en-US"/>
        </w:rPr>
        <w:t>virtual conference</w:t>
      </w:r>
      <w:r w:rsidRPr="004477B6">
        <w:rPr>
          <w:rFonts w:asciiTheme="majorBidi" w:hAnsiTheme="majorBidi" w:cstheme="majorBidi"/>
          <w:bCs/>
          <w:u w:color="000000"/>
          <w:lang w:val="en-US" w:bidi="en-US"/>
        </w:rPr>
        <w:t>.</w:t>
      </w:r>
    </w:p>
    <w:p w14:paraId="575CF944" w14:textId="77777777" w:rsidR="005E3FBB" w:rsidRPr="004477B6" w:rsidRDefault="005E3FBB" w:rsidP="005E3FBB">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Van Kleef, G. A., Crisp, R. J., &amp; Halperin, E. (2019, July).</w:t>
      </w:r>
      <w:r w:rsidRPr="004477B6">
        <w:rPr>
          <w:rFonts w:asciiTheme="majorBidi" w:hAnsiTheme="majorBidi" w:cstheme="majorBidi"/>
          <w:bCs/>
          <w:lang w:val="en-US"/>
        </w:rPr>
        <w:t xml:space="preserve"> Dealing in hope: Observing hope expressions in ingroup leaders</w:t>
      </w:r>
      <w:r w:rsidRPr="004477B6">
        <w:rPr>
          <w:rFonts w:asciiTheme="majorBidi" w:hAnsiTheme="majorBidi" w:cstheme="majorBidi"/>
          <w:bCs/>
          <w:u w:color="000000"/>
          <w:lang w:val="en-US" w:bidi="en-US"/>
        </w:rPr>
        <w:t>. Paper presented at the annual meeting of the International Association of Conflict Management (IACM), Dublin, Ireland.</w:t>
      </w:r>
    </w:p>
    <w:p w14:paraId="24D3895C" w14:textId="77777777" w:rsidR="00380BBB" w:rsidRPr="004477B6" w:rsidRDefault="00380BBB" w:rsidP="00380BBB">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&amp; Van Kleef, G. (2018, April). Emotional Expressions and Dual Concern Theory in Negotiations. Paper presented in the Culture and Negotiations Conference at the Dispute Resolution Research Center, Kellogg School of Management, Chicago, USA.  </w:t>
      </w:r>
    </w:p>
    <w:p w14:paraId="62495839" w14:textId="77777777" w:rsidR="00CA1C01" w:rsidRPr="004477B6" w:rsidRDefault="00CA1C01" w:rsidP="00CA1C01">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&amp; van Zomeren, M. (2017, July). </w:t>
      </w:r>
      <w:r w:rsidR="00380BBB" w:rsidRPr="004477B6">
        <w:rPr>
          <w:rFonts w:asciiTheme="majorBidi" w:hAnsiTheme="majorBidi" w:cstheme="majorBidi"/>
          <w:bCs/>
          <w:u w:color="000000"/>
          <w:lang w:val="en-US" w:bidi="en-US"/>
        </w:rPr>
        <w:t xml:space="preserve">Hope and Efficacy in Collective Action. </w:t>
      </w:r>
      <w:r w:rsidRPr="004477B6">
        <w:rPr>
          <w:rFonts w:asciiTheme="majorBidi" w:hAnsiTheme="majorBidi" w:cstheme="majorBidi"/>
          <w:bCs/>
          <w:u w:color="000000"/>
          <w:lang w:val="en-US" w:bidi="en-US"/>
        </w:rPr>
        <w:t xml:space="preserve">Paper presented at the meeting of the European Association of Social Psychology (EASP), Granada, Spain. </w:t>
      </w:r>
    </w:p>
    <w:p w14:paraId="32CA7FB0" w14:textId="77777777" w:rsidR="009F3CE5" w:rsidRPr="004477B6" w:rsidRDefault="00C72C5F" w:rsidP="00D84C9F">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w:t>
      </w:r>
      <w:r w:rsidR="00B4209F" w:rsidRPr="004477B6">
        <w:rPr>
          <w:rFonts w:asciiTheme="majorBidi" w:hAnsiTheme="majorBidi" w:cstheme="majorBidi"/>
          <w:bCs/>
          <w:u w:color="000000"/>
          <w:lang w:val="en-US" w:bidi="en-US"/>
        </w:rPr>
        <w:t xml:space="preserve"> &amp; van Zomeren, M. (2017, July). </w:t>
      </w:r>
      <w:r w:rsidR="00380BBB" w:rsidRPr="004477B6">
        <w:rPr>
          <w:rFonts w:asciiTheme="majorBidi" w:hAnsiTheme="majorBidi" w:cstheme="majorBidi"/>
          <w:bCs/>
          <w:u w:color="000000"/>
          <w:lang w:val="en-US" w:bidi="en-US"/>
        </w:rPr>
        <w:t xml:space="preserve">Hope and Efficacy in Collective Action. </w:t>
      </w:r>
      <w:r w:rsidR="00B4209F" w:rsidRPr="004477B6">
        <w:rPr>
          <w:rFonts w:asciiTheme="majorBidi" w:hAnsiTheme="majorBidi" w:cstheme="majorBidi"/>
          <w:bCs/>
          <w:u w:color="000000"/>
          <w:lang w:val="en-US" w:bidi="en-US"/>
        </w:rPr>
        <w:t xml:space="preserve">Paper presented at the annual meeting of the International Society of Political Psychology (ISPP), Edinburgh, </w:t>
      </w:r>
      <w:r w:rsidR="00D84C9F" w:rsidRPr="004477B6">
        <w:rPr>
          <w:rFonts w:asciiTheme="majorBidi" w:hAnsiTheme="majorBidi" w:cstheme="majorBidi"/>
          <w:bCs/>
          <w:u w:color="000000"/>
          <w:lang w:val="en-US" w:bidi="en-US"/>
        </w:rPr>
        <w:t>Scotland</w:t>
      </w:r>
      <w:r w:rsidR="00B4209F" w:rsidRPr="004477B6">
        <w:rPr>
          <w:rFonts w:asciiTheme="majorBidi" w:hAnsiTheme="majorBidi" w:cstheme="majorBidi"/>
          <w:bCs/>
          <w:u w:color="000000"/>
          <w:lang w:val="en-US" w:bidi="en-US"/>
        </w:rPr>
        <w:t>.</w:t>
      </w:r>
    </w:p>
    <w:p w14:paraId="1D915BE1" w14:textId="77777777" w:rsidR="004D1E98" w:rsidRPr="004477B6" w:rsidRDefault="004D1E98" w:rsidP="009F3CE5">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w:t>
      </w:r>
      <w:r w:rsidR="009F3CE5" w:rsidRPr="004477B6">
        <w:rPr>
          <w:rFonts w:asciiTheme="majorBidi" w:hAnsiTheme="majorBidi" w:cstheme="majorBidi"/>
          <w:bCs/>
          <w:u w:color="000000"/>
          <w:lang w:val="en-US" w:bidi="en-US"/>
        </w:rPr>
        <w:t>2017</w:t>
      </w:r>
      <w:r w:rsidRPr="004477B6">
        <w:rPr>
          <w:rFonts w:asciiTheme="majorBidi" w:hAnsiTheme="majorBidi" w:cstheme="majorBidi"/>
          <w:bCs/>
          <w:u w:color="000000"/>
          <w:lang w:val="en-US" w:bidi="en-US"/>
        </w:rPr>
        <w:t xml:space="preserve">, </w:t>
      </w:r>
      <w:r w:rsidR="009F3CE5" w:rsidRPr="004477B6">
        <w:rPr>
          <w:rFonts w:asciiTheme="majorBidi" w:hAnsiTheme="majorBidi" w:cstheme="majorBidi"/>
          <w:bCs/>
          <w:u w:color="000000"/>
          <w:lang w:val="en-US" w:bidi="en-US"/>
        </w:rPr>
        <w:t>June</w:t>
      </w:r>
      <w:r w:rsidRPr="004477B6">
        <w:rPr>
          <w:rFonts w:asciiTheme="majorBidi" w:hAnsiTheme="majorBidi" w:cstheme="majorBidi"/>
          <w:bCs/>
          <w:u w:color="000000"/>
          <w:lang w:val="en-US" w:bidi="en-US"/>
        </w:rPr>
        <w:t>).</w:t>
      </w:r>
      <w:r w:rsidRPr="004477B6">
        <w:rPr>
          <w:rFonts w:asciiTheme="majorBidi" w:hAnsiTheme="majorBidi" w:cstheme="majorBidi"/>
          <w:bCs/>
          <w:lang w:val="en-US"/>
        </w:rPr>
        <w:t xml:space="preserve"> Change motivation beliefs in intergroup conflict</w:t>
      </w:r>
      <w:r w:rsidRPr="004477B6">
        <w:rPr>
          <w:rFonts w:asciiTheme="majorBidi" w:hAnsiTheme="majorBidi" w:cstheme="majorBidi"/>
          <w:bCs/>
          <w:u w:color="000000"/>
          <w:lang w:val="en-US" w:bidi="en-US"/>
        </w:rPr>
        <w:t>. Paper presented at the Winds of Change Small group meeting. Groningen, The Netherlands.</w:t>
      </w:r>
    </w:p>
    <w:p w14:paraId="4EA1596E"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Van Kleef, G. A., Crisp, R. J., &amp; Halperin, E. (2016, July).</w:t>
      </w:r>
      <w:r w:rsidRPr="004477B6">
        <w:rPr>
          <w:rFonts w:asciiTheme="majorBidi" w:hAnsiTheme="majorBidi" w:cstheme="majorBidi"/>
          <w:bCs/>
          <w:lang w:val="en-US"/>
        </w:rPr>
        <w:t xml:space="preserve"> Dealing in hope: Observing hope expressions in ingroup leaders</w:t>
      </w:r>
      <w:r w:rsidRPr="004477B6">
        <w:rPr>
          <w:rFonts w:asciiTheme="majorBidi" w:hAnsiTheme="majorBidi" w:cstheme="majorBidi"/>
          <w:bCs/>
          <w:u w:color="000000"/>
          <w:lang w:val="en-US" w:bidi="en-US"/>
        </w:rPr>
        <w:t>. Paper presented at the annual meeting of the International Society of Political Psychology (ISPP), Warsaw, Poland.</w:t>
      </w:r>
    </w:p>
    <w:p w14:paraId="1EF0C122"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(2016, July).</w:t>
      </w:r>
      <w:r w:rsidRPr="004477B6">
        <w:rPr>
          <w:rFonts w:asciiTheme="majorBidi" w:hAnsiTheme="majorBidi" w:cstheme="majorBidi"/>
          <w:bCs/>
          <w:lang w:val="en-US"/>
        </w:rPr>
        <w:t xml:space="preserve"> Change motivation beliefs in intergroup conflict</w:t>
      </w:r>
      <w:r w:rsidRPr="004477B6">
        <w:rPr>
          <w:rFonts w:asciiTheme="majorBidi" w:hAnsiTheme="majorBidi" w:cstheme="majorBidi"/>
          <w:bCs/>
          <w:u w:color="000000"/>
          <w:lang w:val="en-US" w:bidi="en-US"/>
        </w:rPr>
        <w:t>. Paper presented at the annual meeting of the International Society of Justice Research (ISJR), Canterbury, United Kingdom.</w:t>
      </w:r>
    </w:p>
    <w:p w14:paraId="152DE59C"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(2015, July).</w:t>
      </w:r>
      <w:r w:rsidRPr="004477B6">
        <w:rPr>
          <w:rFonts w:asciiTheme="majorBidi" w:hAnsiTheme="majorBidi" w:cstheme="majorBidi"/>
          <w:bCs/>
          <w:lang w:val="en-US"/>
        </w:rPr>
        <w:t xml:space="preserve"> Change motivation beliefs in intergroup conflict</w:t>
      </w:r>
      <w:r w:rsidRPr="004477B6">
        <w:rPr>
          <w:rFonts w:asciiTheme="majorBidi" w:hAnsiTheme="majorBidi" w:cstheme="majorBidi"/>
          <w:bCs/>
          <w:u w:color="000000"/>
          <w:lang w:val="en-US" w:bidi="en-US"/>
        </w:rPr>
        <w:t>. Paper presented at the annual meeting of the International Society of Political Psychology (ISPP), San Diego, California.</w:t>
      </w:r>
    </w:p>
    <w:p w14:paraId="1CCE4440"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Crisp, R. J., &amp; Halperin, E. (2015, February). </w:t>
      </w:r>
      <w:r w:rsidRPr="004477B6">
        <w:rPr>
          <w:rFonts w:asciiTheme="majorBidi" w:hAnsiTheme="majorBidi" w:cstheme="majorBidi"/>
          <w:bCs/>
          <w:lang w:val="en-US"/>
        </w:rPr>
        <w:t>Belief in a changing world induces hope and promotes peace in intractable conflicts</w:t>
      </w:r>
      <w:r w:rsidRPr="004477B6">
        <w:rPr>
          <w:rFonts w:asciiTheme="majorBidi" w:hAnsiTheme="majorBidi" w:cstheme="majorBidi"/>
          <w:bCs/>
          <w:u w:color="000000"/>
          <w:lang w:val="en-US" w:bidi="en-US"/>
        </w:rPr>
        <w:t>. Poster presented at the meeting of Society for Personality and Social Psychology (SPSP), Long Beach, California.</w:t>
      </w:r>
    </w:p>
    <w:p w14:paraId="301D1608"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Crisp, R. J., &amp; Halperin, E. (2014, July). Hope and change in intractable conflicts. Paper presented at the meeting of the European Association of Social Psychology (EASP), Amsterdam, The Netherlands.</w:t>
      </w:r>
    </w:p>
    <w:p w14:paraId="66E2EF05"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Crisp, R. J., &amp; Halperin, E. (2014, July). The role of outgroup expressions of hope in conflict resolution. Paper presented at the annual meeting of the International Society of Political Psychology, Rome, Italy.</w:t>
      </w:r>
    </w:p>
    <w:p w14:paraId="2AF882E9"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Halperin, E., </w:t>
      </w:r>
      <w:proofErr w:type="spellStart"/>
      <w:r w:rsidRPr="004477B6">
        <w:rPr>
          <w:rFonts w:asciiTheme="majorBidi" w:hAnsiTheme="majorBidi" w:cstheme="majorBidi"/>
          <w:bCs/>
          <w:u w:color="000000"/>
          <w:lang w:val="en-US" w:bidi="en-US"/>
        </w:rPr>
        <w:t>Saguy</w:t>
      </w:r>
      <w:proofErr w:type="spellEnd"/>
      <w:r w:rsidRPr="004477B6">
        <w:rPr>
          <w:rFonts w:asciiTheme="majorBidi" w:hAnsiTheme="majorBidi" w:cstheme="majorBidi"/>
          <w:bCs/>
          <w:u w:color="000000"/>
          <w:lang w:val="en-US" w:bidi="en-US"/>
        </w:rPr>
        <w:t>, T., &amp; van Zomeren, M. (2014, July). Beliefs about the malleability of immoral groups facilitate collective action. Paper presented at the annual meeting of the International Society of Political Psychology, Rome, Italy.</w:t>
      </w:r>
    </w:p>
    <w:p w14:paraId="1AC2F44C"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Crisp, R. J., &amp; Halperin, E. (2014, March). Hope and change in intractable conflicts. Paper presented at the annual meeting of the Consortium of European Research on Emotion (CERE), Berlin, Germany.</w:t>
      </w:r>
    </w:p>
    <w:p w14:paraId="4422BE4F"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Crisp, R. J., &amp; Halperin, E. (2013, July). Hope and change in intractable conflicts. Paper </w:t>
      </w:r>
      <w:r w:rsidRPr="004477B6">
        <w:rPr>
          <w:rFonts w:asciiTheme="majorBidi" w:hAnsiTheme="majorBidi" w:cstheme="majorBidi"/>
          <w:bCs/>
          <w:u w:color="000000"/>
          <w:lang w:val="en-US" w:bidi="en-US"/>
        </w:rPr>
        <w:lastRenderedPageBreak/>
        <w:t>presented at the annual meeting of the International Society of Political Psychology, Herzliya, Israel.</w:t>
      </w:r>
    </w:p>
    <w:p w14:paraId="03EBA71B"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Cohen-Chen, S., Halperin, E., Crisp, R. J., Dweck, C. S., &amp; Gross, J. J. (2012, May). Hope in Conflict Resolution. Paper presented at the annual meeting of the Consortium of European Research on Emotion (CERE), Kent, United Kingdom.</w:t>
      </w:r>
    </w:p>
    <w:p w14:paraId="02767873" w14:textId="77777777"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Cs/>
          <w:u w:color="000000"/>
          <w:lang w:val="en-US" w:bidi="en-US"/>
        </w:rPr>
      </w:pPr>
      <w:r w:rsidRPr="004477B6">
        <w:rPr>
          <w:rFonts w:asciiTheme="majorBidi" w:hAnsiTheme="majorBidi" w:cstheme="majorBidi"/>
          <w:bCs/>
          <w:u w:color="000000"/>
          <w:lang w:val="en-US" w:bidi="en-US"/>
        </w:rPr>
        <w:t xml:space="preserve">Cohen-Chen, S., Liberman, V., Halperin, E., &amp; Ross, L. (2011, July). If this offer is </w:t>
      </w:r>
      <w:r w:rsidRPr="004477B6">
        <w:rPr>
          <w:rFonts w:asciiTheme="majorBidi" w:hAnsiTheme="majorBidi" w:cstheme="majorBidi"/>
          <w:bCs/>
          <w:i/>
          <w:iCs/>
          <w:u w:color="000000"/>
          <w:lang w:val="en-US" w:bidi="en-US"/>
        </w:rPr>
        <w:t>yours</w:t>
      </w:r>
      <w:r w:rsidRPr="004477B6">
        <w:rPr>
          <w:rFonts w:asciiTheme="majorBidi" w:hAnsiTheme="majorBidi" w:cstheme="majorBidi"/>
          <w:bCs/>
          <w:u w:color="000000"/>
          <w:lang w:val="en-US" w:bidi="en-US"/>
        </w:rPr>
        <w:t>, I'm really not interested: Reactive devaluation affects information processing in offers by outgroup vs. neutral group. Paper presented at the annual meeting of the International Society of Political Psychology, Istanbul, Turkey.</w:t>
      </w:r>
    </w:p>
    <w:p w14:paraId="0D14D057" w14:textId="77777777" w:rsidR="00942DC4" w:rsidRPr="004477B6" w:rsidRDefault="00942DC4" w:rsidP="00F47710">
      <w:pPr>
        <w:spacing w:after="60" w:line="276" w:lineRule="auto"/>
        <w:ind w:hanging="284"/>
        <w:rPr>
          <w:rFonts w:asciiTheme="majorBidi" w:hAnsiTheme="majorBidi" w:cstheme="majorBidi"/>
          <w:b/>
          <w:bCs/>
          <w:lang w:val="en-US"/>
        </w:rPr>
      </w:pPr>
    </w:p>
    <w:p w14:paraId="54C4FF63" w14:textId="7CB6D4F6" w:rsidR="00F47710" w:rsidRPr="004477B6" w:rsidRDefault="00F47710" w:rsidP="00F47710">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 xml:space="preserve">Professional Honors </w:t>
      </w:r>
    </w:p>
    <w:p w14:paraId="24864B77" w14:textId="77777777" w:rsidR="00F47710" w:rsidRPr="004477B6" w:rsidRDefault="00F47710" w:rsidP="00F47710">
      <w:pPr>
        <w:spacing w:after="60" w:line="276" w:lineRule="auto"/>
        <w:ind w:left="-284"/>
        <w:rPr>
          <w:rFonts w:asciiTheme="majorBidi" w:hAnsiTheme="majorBidi" w:cstheme="majorBidi"/>
          <w:lang w:val="en-US"/>
        </w:rPr>
      </w:pPr>
      <w:r w:rsidRPr="004477B6">
        <w:rPr>
          <w:rFonts w:asciiTheme="majorBidi" w:hAnsiTheme="majorBidi" w:cstheme="majorBidi"/>
          <w:lang w:val="en-US"/>
        </w:rPr>
        <w:t>Surrey Business School Early Career Researcher of the year, 2018</w:t>
      </w:r>
    </w:p>
    <w:p w14:paraId="4F09C72E" w14:textId="77777777" w:rsidR="00F47710" w:rsidRPr="004477B6" w:rsidRDefault="00F47710" w:rsidP="00F47710">
      <w:pPr>
        <w:spacing w:after="60" w:line="276" w:lineRule="auto"/>
        <w:ind w:left="-284"/>
        <w:rPr>
          <w:rFonts w:asciiTheme="majorBidi" w:hAnsiTheme="majorBidi" w:cstheme="majorBidi"/>
          <w:lang w:val="en-US"/>
        </w:rPr>
      </w:pPr>
      <w:r w:rsidRPr="004477B6">
        <w:rPr>
          <w:rFonts w:asciiTheme="majorBidi" w:hAnsiTheme="majorBidi" w:cstheme="majorBidi"/>
          <w:lang w:val="en-US"/>
        </w:rPr>
        <w:t xml:space="preserve">International Society of Political Psychology Best Dissertation Award, 2016 </w:t>
      </w:r>
    </w:p>
    <w:p w14:paraId="452B1D55" w14:textId="77777777" w:rsidR="00F47710" w:rsidRPr="004477B6" w:rsidRDefault="00F47710" w:rsidP="00F47710">
      <w:pPr>
        <w:spacing w:after="60" w:line="276" w:lineRule="auto"/>
        <w:ind w:left="-284"/>
        <w:rPr>
          <w:rFonts w:asciiTheme="majorBidi" w:hAnsiTheme="majorBidi" w:cstheme="majorBidi"/>
          <w:lang w:val="en-US"/>
        </w:rPr>
      </w:pPr>
      <w:r w:rsidRPr="004477B6">
        <w:rPr>
          <w:rFonts w:asciiTheme="majorBidi" w:hAnsiTheme="majorBidi" w:cstheme="majorBidi"/>
          <w:lang w:val="en-US"/>
        </w:rPr>
        <w:t xml:space="preserve">Society for Personality and Social Psychology graduate student travel award, 2015 </w:t>
      </w:r>
    </w:p>
    <w:p w14:paraId="221115C1" w14:textId="77777777" w:rsidR="00F47710" w:rsidRPr="004477B6" w:rsidRDefault="00F47710" w:rsidP="00F47710">
      <w:pPr>
        <w:spacing w:after="60" w:line="276" w:lineRule="auto"/>
        <w:ind w:left="-284"/>
        <w:rPr>
          <w:rFonts w:asciiTheme="majorBidi" w:hAnsiTheme="majorBidi" w:cstheme="majorBidi"/>
          <w:bCs/>
          <w:lang w:val="en-US"/>
        </w:rPr>
      </w:pPr>
      <w:r w:rsidRPr="004477B6">
        <w:rPr>
          <w:rFonts w:asciiTheme="majorBidi" w:hAnsiTheme="majorBidi" w:cstheme="majorBidi"/>
          <w:lang w:val="en-US"/>
        </w:rPr>
        <w:t xml:space="preserve">International Society of Political Psychology </w:t>
      </w:r>
      <w:r w:rsidRPr="004477B6">
        <w:rPr>
          <w:rFonts w:asciiTheme="majorBidi" w:hAnsiTheme="majorBidi" w:cstheme="majorBidi"/>
          <w:bCs/>
          <w:lang w:val="en-US"/>
        </w:rPr>
        <w:t xml:space="preserve">Roberta Sigel Junior Scholar Paper Award, 2014 </w:t>
      </w:r>
    </w:p>
    <w:p w14:paraId="316448E3" w14:textId="77777777" w:rsidR="00F47710" w:rsidRPr="004477B6" w:rsidRDefault="00F47710"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
          <w:u w:color="000000"/>
          <w:lang w:val="en-US" w:bidi="en-US"/>
        </w:rPr>
      </w:pPr>
    </w:p>
    <w:p w14:paraId="15F78BC0" w14:textId="047C58B8" w:rsidR="0090266D" w:rsidRPr="004477B6" w:rsidRDefault="0090266D" w:rsidP="00A83843">
      <w:pPr>
        <w:widowControl w:val="0"/>
        <w:tabs>
          <w:tab w:val="left" w:pos="220"/>
          <w:tab w:val="left" w:pos="284"/>
        </w:tabs>
        <w:autoSpaceDE w:val="0"/>
        <w:autoSpaceDN w:val="0"/>
        <w:adjustRightInd w:val="0"/>
        <w:spacing w:before="120" w:line="276" w:lineRule="auto"/>
        <w:ind w:right="17" w:hanging="284"/>
        <w:rPr>
          <w:rFonts w:asciiTheme="majorBidi" w:hAnsiTheme="majorBidi" w:cstheme="majorBidi"/>
          <w:b/>
          <w:u w:color="000000"/>
          <w:lang w:val="en-US" w:bidi="en-US"/>
        </w:rPr>
      </w:pPr>
      <w:r w:rsidRPr="004477B6">
        <w:rPr>
          <w:rFonts w:asciiTheme="majorBidi" w:hAnsiTheme="majorBidi" w:cstheme="majorBidi"/>
          <w:b/>
          <w:u w:color="000000"/>
          <w:lang w:val="en-US" w:bidi="en-US"/>
        </w:rPr>
        <w:t xml:space="preserve">Service to the Profession </w:t>
      </w:r>
    </w:p>
    <w:p w14:paraId="104445FC" w14:textId="42EDAB9E" w:rsidR="00517943" w:rsidRDefault="00517943"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r>
        <w:rPr>
          <w:rStyle w:val="Strong"/>
          <w:rFonts w:asciiTheme="majorBidi" w:hAnsiTheme="majorBidi" w:cstheme="majorBidi"/>
          <w:b w:val="0"/>
          <w:bCs w:val="0"/>
          <w:sz w:val="22"/>
          <w:szCs w:val="22"/>
          <w:u w:val="single"/>
        </w:rPr>
        <w:t xml:space="preserve">Evaluator </w:t>
      </w:r>
    </w:p>
    <w:p w14:paraId="7CF45BAE" w14:textId="5C1DF938" w:rsidR="00517943" w:rsidRPr="00517943" w:rsidRDefault="00517943"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rPr>
      </w:pPr>
      <w:r>
        <w:rPr>
          <w:rStyle w:val="Strong"/>
          <w:rFonts w:asciiTheme="majorBidi" w:hAnsiTheme="majorBidi" w:cstheme="majorBidi"/>
          <w:b w:val="0"/>
          <w:bCs w:val="0"/>
          <w:sz w:val="22"/>
          <w:szCs w:val="22"/>
        </w:rPr>
        <w:tab/>
        <w:t xml:space="preserve">Israeli Science Foundation, 2025 </w:t>
      </w:r>
    </w:p>
    <w:p w14:paraId="252FF678" w14:textId="77777777" w:rsidR="00517943" w:rsidRDefault="00517943"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57E56C57" w14:textId="2B5252EE" w:rsidR="007C5CD0" w:rsidRDefault="007C5CD0"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r>
        <w:rPr>
          <w:rStyle w:val="Strong"/>
          <w:rFonts w:asciiTheme="majorBidi" w:hAnsiTheme="majorBidi" w:cstheme="majorBidi"/>
          <w:b w:val="0"/>
          <w:bCs w:val="0"/>
          <w:sz w:val="22"/>
          <w:szCs w:val="22"/>
          <w:u w:val="single"/>
        </w:rPr>
        <w:t xml:space="preserve">Chair </w:t>
      </w:r>
    </w:p>
    <w:p w14:paraId="2BF62A7B" w14:textId="6B12F897" w:rsidR="007C5CD0" w:rsidRPr="007C5CD0" w:rsidRDefault="007C5CD0"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rPr>
      </w:pPr>
      <w:r>
        <w:rPr>
          <w:rStyle w:val="Strong"/>
          <w:rFonts w:asciiTheme="majorBidi" w:hAnsiTheme="majorBidi" w:cstheme="majorBidi"/>
          <w:b w:val="0"/>
          <w:bCs w:val="0"/>
          <w:sz w:val="22"/>
          <w:szCs w:val="22"/>
        </w:rPr>
        <w:tab/>
        <w:t xml:space="preserve">Negotiation and Teams Resources (NTR) Institute 2023 </w:t>
      </w:r>
      <w:r w:rsidR="00767FB5">
        <w:rPr>
          <w:rStyle w:val="Strong"/>
          <w:rFonts w:asciiTheme="majorBidi" w:hAnsiTheme="majorBidi" w:cstheme="majorBidi"/>
          <w:b w:val="0"/>
          <w:bCs w:val="0"/>
          <w:sz w:val="22"/>
          <w:szCs w:val="22"/>
        </w:rPr>
        <w:t xml:space="preserve">Research </w:t>
      </w:r>
      <w:r>
        <w:rPr>
          <w:rStyle w:val="Strong"/>
          <w:rFonts w:asciiTheme="majorBidi" w:hAnsiTheme="majorBidi" w:cstheme="majorBidi"/>
          <w:b w:val="0"/>
          <w:bCs w:val="0"/>
          <w:sz w:val="22"/>
          <w:szCs w:val="22"/>
        </w:rPr>
        <w:t>Grant</w:t>
      </w:r>
      <w:r w:rsidR="00767FB5">
        <w:rPr>
          <w:rStyle w:val="Strong"/>
          <w:rFonts w:asciiTheme="majorBidi" w:hAnsiTheme="majorBidi" w:cstheme="majorBidi"/>
          <w:b w:val="0"/>
          <w:bCs w:val="0"/>
          <w:sz w:val="22"/>
          <w:szCs w:val="22"/>
        </w:rPr>
        <w:t>s</w:t>
      </w:r>
      <w:r>
        <w:rPr>
          <w:rStyle w:val="Strong"/>
          <w:rFonts w:asciiTheme="majorBidi" w:hAnsiTheme="majorBidi" w:cstheme="majorBidi"/>
          <w:b w:val="0"/>
          <w:bCs w:val="0"/>
          <w:sz w:val="22"/>
          <w:szCs w:val="22"/>
        </w:rPr>
        <w:t xml:space="preserve"> Committee </w:t>
      </w:r>
    </w:p>
    <w:p w14:paraId="43B622D8" w14:textId="257AB37C" w:rsidR="007C5CD0" w:rsidRDefault="007C5CD0"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10FCB3A8" w14:textId="1E44FE88" w:rsidR="007E0535" w:rsidRPr="004477B6" w:rsidRDefault="007E0535"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r w:rsidRPr="004477B6">
        <w:rPr>
          <w:rStyle w:val="Strong"/>
          <w:rFonts w:asciiTheme="majorBidi" w:hAnsiTheme="majorBidi" w:cstheme="majorBidi"/>
          <w:b w:val="0"/>
          <w:bCs w:val="0"/>
          <w:sz w:val="22"/>
          <w:szCs w:val="22"/>
          <w:u w:val="single"/>
        </w:rPr>
        <w:t xml:space="preserve">Conference </w:t>
      </w:r>
      <w:r w:rsidR="002856DF" w:rsidRPr="004477B6">
        <w:rPr>
          <w:rStyle w:val="Strong"/>
          <w:rFonts w:asciiTheme="majorBidi" w:hAnsiTheme="majorBidi" w:cstheme="majorBidi"/>
          <w:b w:val="0"/>
          <w:bCs w:val="0"/>
          <w:sz w:val="22"/>
          <w:szCs w:val="22"/>
          <w:u w:val="single"/>
        </w:rPr>
        <w:t>Co-</w:t>
      </w:r>
      <w:r w:rsidRPr="004477B6">
        <w:rPr>
          <w:rStyle w:val="Strong"/>
          <w:rFonts w:asciiTheme="majorBidi" w:hAnsiTheme="majorBidi" w:cstheme="majorBidi"/>
          <w:b w:val="0"/>
          <w:bCs w:val="0"/>
          <w:sz w:val="22"/>
          <w:szCs w:val="22"/>
          <w:u w:val="single"/>
        </w:rPr>
        <w:t xml:space="preserve">Organizer </w:t>
      </w:r>
    </w:p>
    <w:p w14:paraId="5DD64A1E" w14:textId="497D4E9A" w:rsidR="007E0535" w:rsidRPr="004477B6" w:rsidRDefault="007E0535"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ab/>
        <w:t>Emotions and Societal Issue</w:t>
      </w:r>
      <w:r w:rsidR="000158C9" w:rsidRPr="004477B6">
        <w:rPr>
          <w:rStyle w:val="Strong"/>
          <w:rFonts w:asciiTheme="majorBidi" w:hAnsiTheme="majorBidi" w:cstheme="majorBidi"/>
          <w:b w:val="0"/>
          <w:bCs w:val="0"/>
          <w:sz w:val="22"/>
          <w:szCs w:val="22"/>
        </w:rPr>
        <w:t>s</w:t>
      </w:r>
      <w:r w:rsidRPr="004477B6">
        <w:rPr>
          <w:rStyle w:val="Strong"/>
          <w:rFonts w:asciiTheme="majorBidi" w:hAnsiTheme="majorBidi" w:cstheme="majorBidi"/>
          <w:b w:val="0"/>
          <w:bCs w:val="0"/>
          <w:sz w:val="22"/>
          <w:szCs w:val="22"/>
        </w:rPr>
        <w:t xml:space="preserve"> </w:t>
      </w:r>
      <w:r w:rsidR="000158C9" w:rsidRPr="004477B6">
        <w:rPr>
          <w:rStyle w:val="Strong"/>
          <w:rFonts w:asciiTheme="majorBidi" w:hAnsiTheme="majorBidi" w:cstheme="majorBidi"/>
          <w:b w:val="0"/>
          <w:bCs w:val="0"/>
          <w:sz w:val="22"/>
          <w:szCs w:val="22"/>
        </w:rPr>
        <w:t xml:space="preserve">Pre-conference , </w:t>
      </w:r>
      <w:r w:rsidRPr="004477B6">
        <w:rPr>
          <w:rStyle w:val="Strong"/>
          <w:rFonts w:asciiTheme="majorBidi" w:hAnsiTheme="majorBidi" w:cstheme="majorBidi"/>
          <w:b w:val="0"/>
          <w:bCs w:val="0"/>
          <w:sz w:val="22"/>
          <w:szCs w:val="22"/>
        </w:rPr>
        <w:t xml:space="preserve">European Association of Social Psychology </w:t>
      </w:r>
      <w:r w:rsidR="000158C9" w:rsidRPr="004477B6">
        <w:rPr>
          <w:rStyle w:val="Strong"/>
          <w:rFonts w:asciiTheme="majorBidi" w:hAnsiTheme="majorBidi" w:cstheme="majorBidi"/>
          <w:b w:val="0"/>
          <w:bCs w:val="0"/>
          <w:sz w:val="22"/>
          <w:szCs w:val="22"/>
        </w:rPr>
        <w:t xml:space="preserve"> </w:t>
      </w:r>
      <w:r w:rsidR="00F578AF" w:rsidRPr="004477B6">
        <w:rPr>
          <w:rStyle w:val="Strong"/>
          <w:rFonts w:asciiTheme="majorBidi" w:hAnsiTheme="majorBidi" w:cstheme="majorBidi"/>
          <w:b w:val="0"/>
          <w:bCs w:val="0"/>
          <w:sz w:val="22"/>
          <w:szCs w:val="22"/>
        </w:rPr>
        <w:t>2023</w:t>
      </w:r>
    </w:p>
    <w:p w14:paraId="74FD3AC8" w14:textId="77777777" w:rsidR="00F578AF" w:rsidRPr="004477B6" w:rsidRDefault="00F578AF"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6DDA3370" w14:textId="5B054A38" w:rsidR="00CE4981" w:rsidRPr="004477B6" w:rsidRDefault="00D86440"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u w:val="single"/>
        </w:rPr>
        <w:t xml:space="preserve">Associate Editor </w:t>
      </w:r>
      <w:r w:rsidRPr="004477B6">
        <w:rPr>
          <w:rStyle w:val="Strong"/>
          <w:rFonts w:asciiTheme="majorBidi" w:hAnsiTheme="majorBidi" w:cstheme="majorBidi"/>
          <w:b w:val="0"/>
          <w:bCs w:val="0"/>
          <w:sz w:val="22"/>
          <w:szCs w:val="22"/>
          <w:u w:val="single"/>
        </w:rPr>
        <w:br/>
      </w:r>
      <w:r w:rsidRPr="004477B6">
        <w:rPr>
          <w:rStyle w:val="Strong"/>
          <w:rFonts w:asciiTheme="majorBidi" w:hAnsiTheme="majorBidi" w:cstheme="majorBidi"/>
          <w:b w:val="0"/>
          <w:bCs w:val="0"/>
          <w:sz w:val="22"/>
          <w:szCs w:val="22"/>
        </w:rPr>
        <w:t xml:space="preserve">Journal of Applied Social Psychology </w:t>
      </w:r>
      <w:r w:rsidR="009D0251" w:rsidRPr="004477B6">
        <w:rPr>
          <w:rStyle w:val="Strong"/>
          <w:rFonts w:asciiTheme="majorBidi" w:hAnsiTheme="majorBidi" w:cstheme="majorBidi"/>
          <w:b w:val="0"/>
          <w:bCs w:val="0"/>
          <w:sz w:val="22"/>
          <w:szCs w:val="22"/>
        </w:rPr>
        <w:t xml:space="preserve"> 2020-2021</w:t>
      </w:r>
    </w:p>
    <w:p w14:paraId="42C130FF" w14:textId="77777777" w:rsidR="00CE4981" w:rsidRPr="004477B6" w:rsidRDefault="00CE4981"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54B91287" w14:textId="18A7865C" w:rsidR="006F51B9" w:rsidRPr="004477B6" w:rsidRDefault="006A191E" w:rsidP="006F51B9">
      <w:pPr>
        <w:pStyle w:val="NormalWeb"/>
        <w:spacing w:before="0" w:beforeAutospacing="0" w:after="0" w:afterAutospacing="0" w:line="276" w:lineRule="auto"/>
        <w:ind w:hanging="284"/>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u w:val="single"/>
        </w:rPr>
        <w:t>Governing Council Member</w:t>
      </w:r>
      <w:r w:rsidR="005F111E" w:rsidRPr="004477B6">
        <w:rPr>
          <w:rStyle w:val="Strong"/>
          <w:rFonts w:asciiTheme="majorBidi" w:hAnsiTheme="majorBidi" w:cstheme="majorBidi"/>
          <w:b w:val="0"/>
          <w:bCs w:val="0"/>
          <w:sz w:val="22"/>
          <w:szCs w:val="22"/>
          <w:u w:val="single"/>
        </w:rPr>
        <w:t xml:space="preserve"> (elected)</w:t>
      </w:r>
    </w:p>
    <w:p w14:paraId="7595EC54" w14:textId="7E1633E7" w:rsidR="006A191E" w:rsidRPr="004477B6" w:rsidRDefault="005275BC" w:rsidP="006F51B9">
      <w:pPr>
        <w:pStyle w:val="NormalWeb"/>
        <w:spacing w:before="0" w:beforeAutospacing="0" w:after="0" w:afterAutospacing="0" w:line="276" w:lineRule="auto"/>
        <w:rPr>
          <w:rStyle w:val="Strong"/>
          <w:rFonts w:asciiTheme="majorBidi" w:hAnsiTheme="majorBidi" w:cstheme="majorBidi"/>
          <w:b w:val="0"/>
          <w:bCs w:val="0"/>
          <w:sz w:val="22"/>
          <w:szCs w:val="22"/>
          <w:u w:val="single"/>
        </w:rPr>
      </w:pPr>
      <w:r w:rsidRPr="004477B6">
        <w:rPr>
          <w:rStyle w:val="Strong"/>
          <w:rFonts w:asciiTheme="majorBidi" w:hAnsiTheme="majorBidi" w:cstheme="majorBidi"/>
          <w:b w:val="0"/>
          <w:bCs w:val="0"/>
          <w:sz w:val="22"/>
          <w:szCs w:val="22"/>
        </w:rPr>
        <w:t>International Society of Political Psychology</w:t>
      </w:r>
      <w:r w:rsidR="006F51B9" w:rsidRPr="004477B6">
        <w:rPr>
          <w:rStyle w:val="Strong"/>
          <w:rFonts w:asciiTheme="majorBidi" w:hAnsiTheme="majorBidi" w:cstheme="majorBidi"/>
          <w:b w:val="0"/>
          <w:bCs w:val="0"/>
          <w:sz w:val="22"/>
          <w:szCs w:val="22"/>
        </w:rPr>
        <w:t xml:space="preserve"> – 201</w:t>
      </w:r>
      <w:r w:rsidR="00797CB6" w:rsidRPr="004477B6">
        <w:rPr>
          <w:rStyle w:val="Strong"/>
          <w:rFonts w:asciiTheme="majorBidi" w:hAnsiTheme="majorBidi" w:cstheme="majorBidi"/>
          <w:b w:val="0"/>
          <w:bCs w:val="0"/>
          <w:sz w:val="22"/>
          <w:szCs w:val="22"/>
        </w:rPr>
        <w:t>8</w:t>
      </w:r>
      <w:r w:rsidR="006F51B9" w:rsidRPr="004477B6">
        <w:rPr>
          <w:rStyle w:val="Strong"/>
          <w:rFonts w:asciiTheme="majorBidi" w:hAnsiTheme="majorBidi" w:cstheme="majorBidi"/>
          <w:b w:val="0"/>
          <w:bCs w:val="0"/>
          <w:sz w:val="22"/>
          <w:szCs w:val="22"/>
        </w:rPr>
        <w:t>-202</w:t>
      </w:r>
      <w:r w:rsidR="00006318" w:rsidRPr="004477B6">
        <w:rPr>
          <w:rStyle w:val="Strong"/>
          <w:rFonts w:asciiTheme="majorBidi" w:hAnsiTheme="majorBidi" w:cstheme="majorBidi"/>
          <w:b w:val="0"/>
          <w:bCs w:val="0"/>
          <w:sz w:val="22"/>
          <w:szCs w:val="22"/>
        </w:rPr>
        <w:t>1</w:t>
      </w:r>
      <w:r w:rsidR="006A191E" w:rsidRPr="004477B6">
        <w:rPr>
          <w:rStyle w:val="Strong"/>
          <w:rFonts w:asciiTheme="majorBidi" w:hAnsiTheme="majorBidi" w:cstheme="majorBidi"/>
          <w:b w:val="0"/>
          <w:bCs w:val="0"/>
          <w:sz w:val="22"/>
          <w:szCs w:val="22"/>
          <w:u w:val="single"/>
        </w:rPr>
        <w:t xml:space="preserve"> </w:t>
      </w:r>
    </w:p>
    <w:p w14:paraId="13985857" w14:textId="77777777" w:rsidR="006A191E" w:rsidRPr="004477B6" w:rsidRDefault="006A191E" w:rsidP="00A83843">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5681C4F7" w14:textId="77777777" w:rsidR="001622C3" w:rsidRPr="004477B6" w:rsidRDefault="001622C3" w:rsidP="00A83843">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r w:rsidRPr="004477B6">
        <w:rPr>
          <w:rStyle w:val="Strong"/>
          <w:rFonts w:asciiTheme="majorBidi" w:hAnsiTheme="majorBidi" w:cstheme="majorBidi"/>
          <w:b w:val="0"/>
          <w:bCs w:val="0"/>
          <w:sz w:val="22"/>
          <w:szCs w:val="22"/>
          <w:u w:val="single"/>
        </w:rPr>
        <w:t xml:space="preserve">Editorial Board </w:t>
      </w:r>
    </w:p>
    <w:p w14:paraId="45A9EC44" w14:textId="583A1458" w:rsidR="00010467" w:rsidRDefault="00010467" w:rsidP="00A83843">
      <w:pPr>
        <w:pStyle w:val="NormalWeb"/>
        <w:spacing w:before="0" w:beforeAutospacing="0" w:after="0" w:afterAutospacing="0" w:line="276" w:lineRule="auto"/>
        <w:ind w:firstLine="142"/>
        <w:rPr>
          <w:rStyle w:val="Strong"/>
          <w:rFonts w:asciiTheme="majorBidi" w:hAnsiTheme="majorBidi" w:cstheme="majorBidi"/>
          <w:b w:val="0"/>
          <w:bCs w:val="0"/>
          <w:sz w:val="22"/>
          <w:szCs w:val="22"/>
        </w:rPr>
      </w:pPr>
      <w:r>
        <w:rPr>
          <w:rStyle w:val="Strong"/>
          <w:rFonts w:asciiTheme="majorBidi" w:hAnsiTheme="majorBidi" w:cstheme="majorBidi"/>
          <w:b w:val="0"/>
          <w:bCs w:val="0"/>
          <w:sz w:val="22"/>
          <w:szCs w:val="22"/>
        </w:rPr>
        <w:t xml:space="preserve">British Journal of Social Psychology </w:t>
      </w:r>
    </w:p>
    <w:p w14:paraId="5A56EC2E" w14:textId="46304A94" w:rsidR="007277E6" w:rsidRPr="004477B6" w:rsidRDefault="001622C3" w:rsidP="00A83843">
      <w:pPr>
        <w:pStyle w:val="NormalWeb"/>
        <w:spacing w:before="0" w:beforeAutospacing="0" w:after="0" w:afterAutospacing="0" w:line="276" w:lineRule="auto"/>
        <w:ind w:firstLine="142"/>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Journal of Theoretical Social Psychology</w:t>
      </w:r>
    </w:p>
    <w:p w14:paraId="53AF97FF" w14:textId="77777777" w:rsidR="001622C3" w:rsidRPr="004477B6" w:rsidRDefault="007277E6" w:rsidP="00A83843">
      <w:pPr>
        <w:pStyle w:val="NormalWeb"/>
        <w:spacing w:before="0" w:beforeAutospacing="0" w:after="0" w:afterAutospacing="0" w:line="276" w:lineRule="auto"/>
        <w:ind w:firstLine="142"/>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Frontiers in Psychology</w:t>
      </w:r>
      <w:r w:rsidR="001622C3" w:rsidRPr="004477B6">
        <w:rPr>
          <w:rStyle w:val="Strong"/>
          <w:rFonts w:asciiTheme="majorBidi" w:hAnsiTheme="majorBidi" w:cstheme="majorBidi"/>
          <w:b w:val="0"/>
          <w:bCs w:val="0"/>
          <w:sz w:val="22"/>
          <w:szCs w:val="22"/>
        </w:rPr>
        <w:t xml:space="preserve"> </w:t>
      </w:r>
    </w:p>
    <w:p w14:paraId="1266F213" w14:textId="77777777" w:rsidR="00380BBB" w:rsidRPr="004477B6" w:rsidRDefault="00380BBB" w:rsidP="00A83843">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3EB6E80B" w14:textId="59287753" w:rsidR="00A83843" w:rsidRPr="004477B6" w:rsidRDefault="0090266D" w:rsidP="005C2CF4">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r w:rsidRPr="004477B6">
        <w:rPr>
          <w:rStyle w:val="Strong"/>
          <w:rFonts w:asciiTheme="majorBidi" w:hAnsiTheme="majorBidi" w:cstheme="majorBidi"/>
          <w:b w:val="0"/>
          <w:bCs w:val="0"/>
          <w:sz w:val="22"/>
          <w:szCs w:val="22"/>
          <w:u w:val="single"/>
        </w:rPr>
        <w:t xml:space="preserve">Membership in </w:t>
      </w:r>
      <w:r w:rsidR="003A308E" w:rsidRPr="004477B6">
        <w:rPr>
          <w:rStyle w:val="Strong"/>
          <w:rFonts w:asciiTheme="majorBidi" w:hAnsiTheme="majorBidi" w:cstheme="majorBidi"/>
          <w:b w:val="0"/>
          <w:bCs w:val="0"/>
          <w:sz w:val="22"/>
          <w:szCs w:val="22"/>
          <w:u w:val="single"/>
        </w:rPr>
        <w:t>L</w:t>
      </w:r>
      <w:r w:rsidRPr="004477B6">
        <w:rPr>
          <w:rStyle w:val="Strong"/>
          <w:rFonts w:asciiTheme="majorBidi" w:hAnsiTheme="majorBidi" w:cstheme="majorBidi"/>
          <w:b w:val="0"/>
          <w:bCs w:val="0"/>
          <w:sz w:val="22"/>
          <w:szCs w:val="22"/>
          <w:u w:val="single"/>
        </w:rPr>
        <w:t xml:space="preserve">earned </w:t>
      </w:r>
      <w:r w:rsidR="003A308E" w:rsidRPr="004477B6">
        <w:rPr>
          <w:rStyle w:val="Strong"/>
          <w:rFonts w:asciiTheme="majorBidi" w:hAnsiTheme="majorBidi" w:cstheme="majorBidi"/>
          <w:b w:val="0"/>
          <w:bCs w:val="0"/>
          <w:sz w:val="22"/>
          <w:szCs w:val="22"/>
          <w:u w:val="single"/>
        </w:rPr>
        <w:t>S</w:t>
      </w:r>
      <w:r w:rsidRPr="004477B6">
        <w:rPr>
          <w:rStyle w:val="Strong"/>
          <w:rFonts w:asciiTheme="majorBidi" w:hAnsiTheme="majorBidi" w:cstheme="majorBidi"/>
          <w:b w:val="0"/>
          <w:bCs w:val="0"/>
          <w:sz w:val="22"/>
          <w:szCs w:val="22"/>
          <w:u w:val="single"/>
        </w:rPr>
        <w:t>ocieties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0266D" w:rsidRPr="004477B6" w14:paraId="72A2ABC5" w14:textId="77777777" w:rsidTr="00F83EB9">
        <w:tc>
          <w:tcPr>
            <w:tcW w:w="4678" w:type="dxa"/>
          </w:tcPr>
          <w:p w14:paraId="09F0B6D4" w14:textId="77777777" w:rsidR="0090266D" w:rsidRPr="004477B6" w:rsidRDefault="0090266D" w:rsidP="00A83843">
            <w:pPr>
              <w:pStyle w:val="NormalWeb"/>
              <w:spacing w:before="0" w:beforeAutospacing="0" w:after="0" w:afterAutospacing="0" w:line="276" w:lineRule="auto"/>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International Society of Political Psychology</w:t>
            </w:r>
          </w:p>
        </w:tc>
      </w:tr>
      <w:tr w:rsidR="00F83EB9" w:rsidRPr="004477B6" w14:paraId="74B734E6" w14:textId="77777777" w:rsidTr="00F83EB9">
        <w:tc>
          <w:tcPr>
            <w:tcW w:w="4678" w:type="dxa"/>
          </w:tcPr>
          <w:p w14:paraId="65A48CB7" w14:textId="77777777" w:rsidR="00F83EB9" w:rsidRPr="004477B6" w:rsidRDefault="00F83EB9" w:rsidP="00A83843">
            <w:pPr>
              <w:pStyle w:val="NormalWeb"/>
              <w:spacing w:before="0" w:beforeAutospacing="0" w:after="0" w:afterAutospacing="0" w:line="276" w:lineRule="auto"/>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International Association of Conflict Management</w:t>
            </w:r>
          </w:p>
        </w:tc>
      </w:tr>
      <w:tr w:rsidR="0090266D" w:rsidRPr="004477B6" w14:paraId="37599E4B" w14:textId="77777777" w:rsidTr="00F83EB9">
        <w:tc>
          <w:tcPr>
            <w:tcW w:w="4678" w:type="dxa"/>
          </w:tcPr>
          <w:p w14:paraId="33755564" w14:textId="77777777" w:rsidR="0090266D" w:rsidRPr="004477B6" w:rsidRDefault="0090266D" w:rsidP="00A83843">
            <w:pPr>
              <w:pStyle w:val="NormalWeb"/>
              <w:spacing w:before="0" w:beforeAutospacing="0" w:after="0" w:afterAutospacing="0" w:line="276" w:lineRule="auto"/>
              <w:rPr>
                <w:rStyle w:val="Strong"/>
                <w:rFonts w:asciiTheme="majorBidi" w:hAnsiTheme="majorBidi" w:cstheme="majorBidi"/>
                <w:b w:val="0"/>
                <w:bCs w:val="0"/>
                <w:sz w:val="22"/>
                <w:szCs w:val="22"/>
              </w:rPr>
            </w:pPr>
            <w:r w:rsidRPr="004477B6">
              <w:rPr>
                <w:rStyle w:val="Strong"/>
                <w:rFonts w:asciiTheme="majorBidi" w:hAnsiTheme="majorBidi" w:cstheme="majorBidi"/>
                <w:b w:val="0"/>
                <w:bCs w:val="0"/>
                <w:sz w:val="22"/>
                <w:szCs w:val="22"/>
              </w:rPr>
              <w:t>Society for Personality and Social Psychology</w:t>
            </w:r>
          </w:p>
        </w:tc>
      </w:tr>
      <w:tr w:rsidR="0090266D" w:rsidRPr="004477B6" w14:paraId="0443C8F0" w14:textId="77777777" w:rsidTr="00F83EB9">
        <w:tc>
          <w:tcPr>
            <w:tcW w:w="4678" w:type="dxa"/>
          </w:tcPr>
          <w:p w14:paraId="041A693C" w14:textId="77777777" w:rsidR="0090266D" w:rsidRPr="004477B6" w:rsidRDefault="0090266D" w:rsidP="00A83843">
            <w:pPr>
              <w:pStyle w:val="NormalWeb"/>
              <w:spacing w:before="0" w:beforeAutospacing="0" w:after="0" w:afterAutospacing="0" w:line="276" w:lineRule="auto"/>
              <w:rPr>
                <w:rStyle w:val="Strong"/>
                <w:rFonts w:asciiTheme="majorBidi" w:hAnsiTheme="majorBidi" w:cstheme="majorBidi"/>
                <w:b w:val="0"/>
                <w:bCs w:val="0"/>
                <w:sz w:val="22"/>
                <w:szCs w:val="22"/>
              </w:rPr>
            </w:pPr>
            <w:r w:rsidRPr="004477B6">
              <w:rPr>
                <w:rFonts w:asciiTheme="majorBidi" w:hAnsiTheme="majorBidi" w:cstheme="majorBidi"/>
                <w:bCs/>
                <w:sz w:val="22"/>
                <w:szCs w:val="22"/>
                <w:u w:color="000000"/>
                <w:lang w:bidi="en-US"/>
              </w:rPr>
              <w:t>European Association of Social Psychology</w:t>
            </w:r>
          </w:p>
        </w:tc>
      </w:tr>
    </w:tbl>
    <w:p w14:paraId="61A4604C" w14:textId="77777777" w:rsidR="00596CA8" w:rsidRPr="004477B6" w:rsidRDefault="00596CA8" w:rsidP="00A83843">
      <w:pPr>
        <w:pStyle w:val="NormalWeb"/>
        <w:spacing w:before="0" w:beforeAutospacing="0" w:after="0" w:afterAutospacing="0" w:line="276" w:lineRule="auto"/>
        <w:ind w:hanging="284"/>
        <w:rPr>
          <w:rStyle w:val="Strong"/>
          <w:rFonts w:asciiTheme="majorBidi" w:hAnsiTheme="majorBidi" w:cstheme="majorBidi"/>
          <w:b w:val="0"/>
          <w:bCs w:val="0"/>
          <w:sz w:val="22"/>
          <w:szCs w:val="22"/>
          <w:u w:val="single"/>
        </w:rPr>
      </w:pPr>
    </w:p>
    <w:p w14:paraId="449C51F8" w14:textId="6640880A" w:rsidR="00A83843" w:rsidRPr="004477B6" w:rsidRDefault="001622C3" w:rsidP="00D637DA">
      <w:pPr>
        <w:pStyle w:val="NormalWeb"/>
        <w:spacing w:before="0" w:beforeAutospacing="0" w:after="0" w:afterAutospacing="0" w:line="276" w:lineRule="auto"/>
        <w:ind w:left="459" w:hanging="743"/>
        <w:rPr>
          <w:rStyle w:val="Strong"/>
          <w:rFonts w:asciiTheme="majorBidi" w:hAnsiTheme="majorBidi" w:cstheme="majorBidi"/>
          <w:b w:val="0"/>
          <w:sz w:val="22"/>
          <w:szCs w:val="22"/>
          <w:u w:val="single"/>
        </w:rPr>
      </w:pPr>
      <w:r w:rsidRPr="004477B6">
        <w:rPr>
          <w:rStyle w:val="Strong"/>
          <w:rFonts w:asciiTheme="majorBidi" w:hAnsiTheme="majorBidi" w:cstheme="majorBidi"/>
          <w:b w:val="0"/>
          <w:sz w:val="22"/>
          <w:szCs w:val="22"/>
          <w:u w:val="single"/>
        </w:rPr>
        <w:lastRenderedPageBreak/>
        <w:t xml:space="preserve">Scholarly assessment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701"/>
        <w:gridCol w:w="1611"/>
      </w:tblGrid>
      <w:tr w:rsidR="00504687" w:rsidRPr="004477B6" w14:paraId="1D851338" w14:textId="77777777" w:rsidTr="00987587">
        <w:tc>
          <w:tcPr>
            <w:tcW w:w="5245" w:type="dxa"/>
          </w:tcPr>
          <w:p w14:paraId="3C0174FB" w14:textId="0D4CD903" w:rsidR="00504687" w:rsidRPr="00126DC9" w:rsidRDefault="00504687" w:rsidP="00504687">
            <w:pPr>
              <w:pStyle w:val="NormalWeb"/>
              <w:spacing w:before="0" w:beforeAutospacing="0" w:after="0" w:afterAutospacing="0" w:line="276" w:lineRule="auto"/>
              <w:rPr>
                <w:rStyle w:val="Strong"/>
                <w:rFonts w:asciiTheme="majorBidi" w:hAnsiTheme="majorBidi" w:cstheme="majorBidi"/>
                <w:b w:val="0"/>
                <w:i/>
                <w:iCs/>
                <w:sz w:val="22"/>
                <w:szCs w:val="22"/>
              </w:rPr>
            </w:pPr>
            <w:r w:rsidRPr="00126DC9">
              <w:rPr>
                <w:rStyle w:val="Strong"/>
                <w:rFonts w:asciiTheme="majorBidi" w:hAnsiTheme="majorBidi" w:cstheme="majorBidi"/>
                <w:b w:val="0"/>
                <w:i/>
                <w:iCs/>
                <w:sz w:val="22"/>
                <w:szCs w:val="22"/>
              </w:rPr>
              <w:t>Journal of Personality and Social Psychology</w:t>
            </w:r>
          </w:p>
        </w:tc>
        <w:tc>
          <w:tcPr>
            <w:tcW w:w="1701" w:type="dxa"/>
          </w:tcPr>
          <w:p w14:paraId="1EF18B84" w14:textId="30FF2D93" w:rsidR="00504687" w:rsidRPr="00504687" w:rsidRDefault="00504687" w:rsidP="00504687">
            <w:pPr>
              <w:pStyle w:val="NormalWeb"/>
              <w:spacing w:before="0" w:beforeAutospacing="0" w:after="0" w:afterAutospacing="0" w:line="276" w:lineRule="auto"/>
              <w:rPr>
                <w:rStyle w:val="Strong"/>
                <w:rFonts w:asciiTheme="majorBidi" w:hAnsiTheme="majorBidi" w:cstheme="majorBidi"/>
                <w:b w:val="0"/>
                <w:sz w:val="22"/>
                <w:szCs w:val="22"/>
              </w:rPr>
            </w:pPr>
            <w:r w:rsidRPr="00504687">
              <w:rPr>
                <w:rStyle w:val="Strong"/>
                <w:rFonts w:asciiTheme="majorBidi" w:hAnsiTheme="majorBidi" w:cstheme="majorBidi"/>
                <w:b w:val="0"/>
                <w:sz w:val="22"/>
                <w:szCs w:val="22"/>
              </w:rPr>
              <w:t>Ad Hoc Review</w:t>
            </w:r>
          </w:p>
        </w:tc>
        <w:tc>
          <w:tcPr>
            <w:tcW w:w="1611" w:type="dxa"/>
          </w:tcPr>
          <w:p w14:paraId="338201A0" w14:textId="49E8992E" w:rsidR="00504687" w:rsidRPr="00504687" w:rsidRDefault="00504687" w:rsidP="00504687">
            <w:pPr>
              <w:pStyle w:val="NormalWeb"/>
              <w:spacing w:before="0" w:beforeAutospacing="0" w:after="0" w:afterAutospacing="0" w:line="276" w:lineRule="auto"/>
              <w:rPr>
                <w:rStyle w:val="Strong"/>
                <w:rFonts w:asciiTheme="majorBidi" w:hAnsiTheme="majorBidi" w:cstheme="majorBidi"/>
                <w:b w:val="0"/>
                <w:sz w:val="22"/>
                <w:szCs w:val="22"/>
              </w:rPr>
            </w:pPr>
            <w:r w:rsidRPr="00504687">
              <w:rPr>
                <w:rStyle w:val="Strong"/>
                <w:rFonts w:asciiTheme="majorBidi" w:hAnsiTheme="majorBidi" w:cstheme="majorBidi"/>
                <w:b w:val="0"/>
                <w:sz w:val="22"/>
                <w:szCs w:val="22"/>
              </w:rPr>
              <w:t xml:space="preserve">2024 – present </w:t>
            </w:r>
          </w:p>
        </w:tc>
      </w:tr>
      <w:tr w:rsidR="00504687" w:rsidRPr="004477B6" w14:paraId="16DAF83F" w14:textId="77777777" w:rsidTr="00987587">
        <w:tc>
          <w:tcPr>
            <w:tcW w:w="5245" w:type="dxa"/>
          </w:tcPr>
          <w:p w14:paraId="64CD39AD" w14:textId="179C30D9" w:rsidR="00504687" w:rsidRPr="00126DC9" w:rsidRDefault="00504687" w:rsidP="00504687">
            <w:pPr>
              <w:pStyle w:val="NormalWeb"/>
              <w:spacing w:before="0" w:beforeAutospacing="0" w:after="0" w:afterAutospacing="0" w:line="276" w:lineRule="auto"/>
              <w:rPr>
                <w:rStyle w:val="Strong"/>
                <w:rFonts w:asciiTheme="majorBidi" w:hAnsiTheme="majorBidi" w:cstheme="majorBidi"/>
                <w:b w:val="0"/>
                <w:i/>
                <w:iCs/>
                <w:sz w:val="22"/>
                <w:szCs w:val="22"/>
              </w:rPr>
            </w:pPr>
            <w:r w:rsidRPr="00126DC9">
              <w:rPr>
                <w:rStyle w:val="Strong"/>
                <w:rFonts w:asciiTheme="majorBidi" w:hAnsiTheme="majorBidi" w:cstheme="majorBidi"/>
                <w:b w:val="0"/>
                <w:i/>
                <w:iCs/>
                <w:sz w:val="22"/>
                <w:szCs w:val="22"/>
              </w:rPr>
              <w:t xml:space="preserve">Communications Psychology </w:t>
            </w:r>
          </w:p>
        </w:tc>
        <w:tc>
          <w:tcPr>
            <w:tcW w:w="1701" w:type="dxa"/>
          </w:tcPr>
          <w:p w14:paraId="302A917E" w14:textId="5E0AA08D" w:rsidR="00504687" w:rsidRPr="004477B6" w:rsidRDefault="00504687" w:rsidP="00504687">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6C1C5AF9" w14:textId="58BE2DC1" w:rsidR="00504687" w:rsidRPr="004477B6" w:rsidRDefault="00504687" w:rsidP="00504687">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2023 – present </w:t>
            </w:r>
          </w:p>
        </w:tc>
      </w:tr>
      <w:tr w:rsidR="00AF79DF" w:rsidRPr="004477B6" w14:paraId="2F2EF4F3" w14:textId="77777777" w:rsidTr="00987587">
        <w:tc>
          <w:tcPr>
            <w:tcW w:w="5245" w:type="dxa"/>
          </w:tcPr>
          <w:p w14:paraId="18737115" w14:textId="1E817A7F" w:rsidR="00AF79DF" w:rsidRPr="004477B6" w:rsidRDefault="00AF79DF" w:rsidP="00AF79DF">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Social Science &amp; Medicine </w:t>
            </w:r>
          </w:p>
        </w:tc>
        <w:tc>
          <w:tcPr>
            <w:tcW w:w="1701" w:type="dxa"/>
          </w:tcPr>
          <w:p w14:paraId="1FC6019B" w14:textId="68451D32" w:rsidR="00AF79DF" w:rsidRPr="004477B6" w:rsidRDefault="00AF79DF" w:rsidP="00AF79DF">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0A385C05" w14:textId="3E7DF6CF" w:rsidR="00AF79DF" w:rsidRPr="004477B6" w:rsidRDefault="00AF79DF" w:rsidP="00AF79DF">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2023 – present</w:t>
            </w:r>
          </w:p>
        </w:tc>
      </w:tr>
      <w:tr w:rsidR="00557F42" w:rsidRPr="004477B6" w14:paraId="0C7B40DB" w14:textId="77777777" w:rsidTr="00987587">
        <w:tc>
          <w:tcPr>
            <w:tcW w:w="5245" w:type="dxa"/>
          </w:tcPr>
          <w:p w14:paraId="26ED0F42" w14:textId="691B55BE"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Psychological Science </w:t>
            </w:r>
          </w:p>
        </w:tc>
        <w:tc>
          <w:tcPr>
            <w:tcW w:w="1701" w:type="dxa"/>
          </w:tcPr>
          <w:p w14:paraId="6F6F0E0C" w14:textId="3579B700"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Ad Hoc Review </w:t>
            </w:r>
          </w:p>
        </w:tc>
        <w:tc>
          <w:tcPr>
            <w:tcW w:w="1611" w:type="dxa"/>
          </w:tcPr>
          <w:p w14:paraId="127ACF9C" w14:textId="02B290EF"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2021 – present </w:t>
            </w:r>
          </w:p>
        </w:tc>
      </w:tr>
      <w:tr w:rsidR="00557F42" w:rsidRPr="004477B6" w14:paraId="43204DD3" w14:textId="77777777" w:rsidTr="00987587">
        <w:tc>
          <w:tcPr>
            <w:tcW w:w="5245" w:type="dxa"/>
          </w:tcPr>
          <w:p w14:paraId="36A60D02" w14:textId="74959BE5"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Proceedings of National Association of Science (Nexus)</w:t>
            </w:r>
          </w:p>
        </w:tc>
        <w:tc>
          <w:tcPr>
            <w:tcW w:w="1701" w:type="dxa"/>
          </w:tcPr>
          <w:p w14:paraId="1B4DD11B" w14:textId="42CCA5DC"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Ad Hoc Review </w:t>
            </w:r>
          </w:p>
        </w:tc>
        <w:tc>
          <w:tcPr>
            <w:tcW w:w="1611" w:type="dxa"/>
          </w:tcPr>
          <w:p w14:paraId="135BC850" w14:textId="14BB23C6"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2022 – present </w:t>
            </w:r>
          </w:p>
        </w:tc>
      </w:tr>
      <w:tr w:rsidR="00557F42" w:rsidRPr="004477B6" w14:paraId="4179FDE5" w14:textId="77777777" w:rsidTr="00987587">
        <w:tc>
          <w:tcPr>
            <w:tcW w:w="5245" w:type="dxa"/>
          </w:tcPr>
          <w:p w14:paraId="55C40C6B" w14:textId="52DF4E49"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Journal of Experimental Social Psychology </w:t>
            </w:r>
          </w:p>
        </w:tc>
        <w:tc>
          <w:tcPr>
            <w:tcW w:w="1701" w:type="dxa"/>
          </w:tcPr>
          <w:p w14:paraId="5D1D3A83" w14:textId="5BCB179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Ad Hoc Review </w:t>
            </w:r>
          </w:p>
        </w:tc>
        <w:tc>
          <w:tcPr>
            <w:tcW w:w="1611" w:type="dxa"/>
          </w:tcPr>
          <w:p w14:paraId="455AA508" w14:textId="1954EA3A"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2016 – present </w:t>
            </w:r>
          </w:p>
        </w:tc>
      </w:tr>
      <w:tr w:rsidR="00557F42" w:rsidRPr="004477B6" w14:paraId="4BB6ABDC" w14:textId="77777777" w:rsidTr="00987587">
        <w:tc>
          <w:tcPr>
            <w:tcW w:w="5245" w:type="dxa"/>
          </w:tcPr>
          <w:p w14:paraId="153F18BF"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Social Psychological and Personality Science</w:t>
            </w:r>
          </w:p>
        </w:tc>
        <w:tc>
          <w:tcPr>
            <w:tcW w:w="1701" w:type="dxa"/>
          </w:tcPr>
          <w:p w14:paraId="30A52337"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4A44C7ED"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2015 – present </w:t>
            </w:r>
          </w:p>
        </w:tc>
      </w:tr>
      <w:tr w:rsidR="00557F42" w:rsidRPr="004477B6" w14:paraId="06ED9A08" w14:textId="77777777" w:rsidTr="00987587">
        <w:tc>
          <w:tcPr>
            <w:tcW w:w="5245" w:type="dxa"/>
          </w:tcPr>
          <w:p w14:paraId="39EBEBD1"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Political Psychology </w:t>
            </w:r>
          </w:p>
        </w:tc>
        <w:tc>
          <w:tcPr>
            <w:tcW w:w="1701" w:type="dxa"/>
          </w:tcPr>
          <w:p w14:paraId="2AC2830C"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032A4033"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2013 – present </w:t>
            </w:r>
          </w:p>
        </w:tc>
      </w:tr>
      <w:tr w:rsidR="00557F42" w:rsidRPr="004477B6" w14:paraId="5CB3A0B9" w14:textId="77777777" w:rsidTr="00987587">
        <w:tc>
          <w:tcPr>
            <w:tcW w:w="5245" w:type="dxa"/>
          </w:tcPr>
          <w:p w14:paraId="643ACC8B"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Journal of Social and Political Psychology </w:t>
            </w:r>
          </w:p>
        </w:tc>
        <w:tc>
          <w:tcPr>
            <w:tcW w:w="1701" w:type="dxa"/>
          </w:tcPr>
          <w:p w14:paraId="3EC5E4B3"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48E38D61"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2014 – present </w:t>
            </w:r>
          </w:p>
        </w:tc>
      </w:tr>
      <w:tr w:rsidR="00557F42" w:rsidRPr="004477B6" w14:paraId="1A39CFC7" w14:textId="77777777" w:rsidTr="00987587">
        <w:tc>
          <w:tcPr>
            <w:tcW w:w="5245" w:type="dxa"/>
          </w:tcPr>
          <w:p w14:paraId="7229B4EB"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Group Processes and Intergroup Relations </w:t>
            </w:r>
          </w:p>
        </w:tc>
        <w:tc>
          <w:tcPr>
            <w:tcW w:w="1701" w:type="dxa"/>
          </w:tcPr>
          <w:p w14:paraId="450E81CC"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Ad Hoc Review</w:t>
            </w:r>
          </w:p>
        </w:tc>
        <w:tc>
          <w:tcPr>
            <w:tcW w:w="1611" w:type="dxa"/>
          </w:tcPr>
          <w:p w14:paraId="589654A3"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 xml:space="preserve">2015 – present </w:t>
            </w:r>
          </w:p>
        </w:tc>
      </w:tr>
      <w:tr w:rsidR="00557F42" w:rsidRPr="004477B6" w14:paraId="248AB761" w14:textId="77777777" w:rsidTr="00987587">
        <w:tc>
          <w:tcPr>
            <w:tcW w:w="5245" w:type="dxa"/>
          </w:tcPr>
          <w:p w14:paraId="36E4C19C"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Journal of Organizational Behavior</w:t>
            </w:r>
          </w:p>
        </w:tc>
        <w:tc>
          <w:tcPr>
            <w:tcW w:w="1701" w:type="dxa"/>
          </w:tcPr>
          <w:p w14:paraId="00E45FFB"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Cs w:val="0"/>
                <w:sz w:val="22"/>
                <w:szCs w:val="22"/>
              </w:rPr>
            </w:pPr>
            <w:r w:rsidRPr="004477B6">
              <w:rPr>
                <w:rStyle w:val="Strong"/>
                <w:rFonts w:asciiTheme="majorBidi" w:hAnsiTheme="majorBidi" w:cstheme="majorBidi"/>
                <w:b w:val="0"/>
                <w:sz w:val="22"/>
                <w:szCs w:val="22"/>
              </w:rPr>
              <w:t>Ad Hoc Review</w:t>
            </w:r>
          </w:p>
        </w:tc>
        <w:tc>
          <w:tcPr>
            <w:tcW w:w="1611" w:type="dxa"/>
          </w:tcPr>
          <w:p w14:paraId="5442DFA6"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2017 – present</w:t>
            </w:r>
          </w:p>
        </w:tc>
      </w:tr>
      <w:tr w:rsidR="00557F42" w:rsidRPr="004477B6" w14:paraId="74D9D871" w14:textId="77777777" w:rsidTr="00987587">
        <w:tc>
          <w:tcPr>
            <w:tcW w:w="5245" w:type="dxa"/>
          </w:tcPr>
          <w:p w14:paraId="267F3DD0"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 xml:space="preserve">Journal of Applied Social Psychology </w:t>
            </w:r>
          </w:p>
        </w:tc>
        <w:tc>
          <w:tcPr>
            <w:tcW w:w="1701" w:type="dxa"/>
          </w:tcPr>
          <w:p w14:paraId="7A7311ED"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Cs w:val="0"/>
                <w:sz w:val="22"/>
                <w:szCs w:val="22"/>
              </w:rPr>
            </w:pPr>
            <w:r w:rsidRPr="004477B6">
              <w:rPr>
                <w:rStyle w:val="Strong"/>
                <w:rFonts w:asciiTheme="majorBidi" w:hAnsiTheme="majorBidi" w:cstheme="majorBidi"/>
                <w:b w:val="0"/>
                <w:sz w:val="22"/>
                <w:szCs w:val="22"/>
              </w:rPr>
              <w:t>Ad Hoc Review</w:t>
            </w:r>
          </w:p>
        </w:tc>
        <w:tc>
          <w:tcPr>
            <w:tcW w:w="1611" w:type="dxa"/>
          </w:tcPr>
          <w:p w14:paraId="2B83A83C"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2017 – present</w:t>
            </w:r>
          </w:p>
        </w:tc>
      </w:tr>
      <w:tr w:rsidR="00557F42" w:rsidRPr="004477B6" w14:paraId="1D4A8822" w14:textId="77777777" w:rsidTr="00987587">
        <w:tc>
          <w:tcPr>
            <w:tcW w:w="5245" w:type="dxa"/>
          </w:tcPr>
          <w:p w14:paraId="64514E4D"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European Journal of Social Psychology</w:t>
            </w:r>
          </w:p>
        </w:tc>
        <w:tc>
          <w:tcPr>
            <w:tcW w:w="1701" w:type="dxa"/>
          </w:tcPr>
          <w:p w14:paraId="1E35C581"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Cs w:val="0"/>
                <w:sz w:val="22"/>
                <w:szCs w:val="22"/>
              </w:rPr>
            </w:pPr>
            <w:r w:rsidRPr="004477B6">
              <w:rPr>
                <w:rStyle w:val="Strong"/>
                <w:rFonts w:asciiTheme="majorBidi" w:hAnsiTheme="majorBidi" w:cstheme="majorBidi"/>
                <w:b w:val="0"/>
                <w:sz w:val="22"/>
                <w:szCs w:val="22"/>
              </w:rPr>
              <w:t>Ad Hoc Review</w:t>
            </w:r>
          </w:p>
        </w:tc>
        <w:tc>
          <w:tcPr>
            <w:tcW w:w="1611" w:type="dxa"/>
          </w:tcPr>
          <w:p w14:paraId="0FE69E10"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2020 – present</w:t>
            </w:r>
          </w:p>
        </w:tc>
      </w:tr>
      <w:tr w:rsidR="00557F42" w:rsidRPr="004477B6" w14:paraId="0FC045A8" w14:textId="77777777" w:rsidTr="00987587">
        <w:tc>
          <w:tcPr>
            <w:tcW w:w="5245" w:type="dxa"/>
          </w:tcPr>
          <w:p w14:paraId="4F553C4B"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Journal of Business Research</w:t>
            </w:r>
          </w:p>
        </w:tc>
        <w:tc>
          <w:tcPr>
            <w:tcW w:w="1701" w:type="dxa"/>
          </w:tcPr>
          <w:p w14:paraId="13F6EF14"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Cs w:val="0"/>
                <w:sz w:val="22"/>
                <w:szCs w:val="22"/>
              </w:rPr>
            </w:pPr>
            <w:r w:rsidRPr="004477B6">
              <w:rPr>
                <w:rStyle w:val="Strong"/>
                <w:rFonts w:asciiTheme="majorBidi" w:hAnsiTheme="majorBidi" w:cstheme="majorBidi"/>
                <w:b w:val="0"/>
                <w:sz w:val="22"/>
                <w:szCs w:val="22"/>
              </w:rPr>
              <w:t>Ad Hoc Review</w:t>
            </w:r>
          </w:p>
        </w:tc>
        <w:tc>
          <w:tcPr>
            <w:tcW w:w="1611" w:type="dxa"/>
          </w:tcPr>
          <w:p w14:paraId="033E7FFA"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2020 – present</w:t>
            </w:r>
          </w:p>
        </w:tc>
      </w:tr>
      <w:tr w:rsidR="00557F42" w:rsidRPr="004477B6" w14:paraId="65482A8A" w14:textId="77777777" w:rsidTr="00987587">
        <w:tc>
          <w:tcPr>
            <w:tcW w:w="5245" w:type="dxa"/>
          </w:tcPr>
          <w:p w14:paraId="5E3CFB79"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i/>
                <w:iCs/>
                <w:sz w:val="22"/>
                <w:szCs w:val="22"/>
              </w:rPr>
            </w:pPr>
            <w:r w:rsidRPr="004477B6">
              <w:rPr>
                <w:rStyle w:val="Strong"/>
                <w:rFonts w:asciiTheme="majorBidi" w:hAnsiTheme="majorBidi" w:cstheme="majorBidi"/>
                <w:b w:val="0"/>
                <w:i/>
                <w:iCs/>
                <w:sz w:val="22"/>
                <w:szCs w:val="22"/>
              </w:rPr>
              <w:t>Personality and Social Psychology Bulletin</w:t>
            </w:r>
          </w:p>
        </w:tc>
        <w:tc>
          <w:tcPr>
            <w:tcW w:w="1701" w:type="dxa"/>
          </w:tcPr>
          <w:p w14:paraId="64883FB3"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Cs w:val="0"/>
                <w:sz w:val="22"/>
                <w:szCs w:val="22"/>
              </w:rPr>
            </w:pPr>
            <w:r w:rsidRPr="004477B6">
              <w:rPr>
                <w:rStyle w:val="Strong"/>
                <w:rFonts w:asciiTheme="majorBidi" w:hAnsiTheme="majorBidi" w:cstheme="majorBidi"/>
                <w:b w:val="0"/>
                <w:sz w:val="22"/>
                <w:szCs w:val="22"/>
              </w:rPr>
              <w:t>Ad Hoc Review</w:t>
            </w:r>
          </w:p>
        </w:tc>
        <w:tc>
          <w:tcPr>
            <w:tcW w:w="1611" w:type="dxa"/>
          </w:tcPr>
          <w:p w14:paraId="5A00A1B3" w14:textId="77777777" w:rsidR="00557F42" w:rsidRPr="004477B6" w:rsidRDefault="00557F42" w:rsidP="00557F42">
            <w:pPr>
              <w:pStyle w:val="NormalWeb"/>
              <w:spacing w:before="0" w:beforeAutospacing="0" w:after="0" w:afterAutospacing="0" w:line="276" w:lineRule="auto"/>
              <w:rPr>
                <w:rStyle w:val="Strong"/>
                <w:rFonts w:asciiTheme="majorBidi" w:hAnsiTheme="majorBidi" w:cstheme="majorBidi"/>
                <w:b w:val="0"/>
                <w:sz w:val="22"/>
                <w:szCs w:val="22"/>
              </w:rPr>
            </w:pPr>
            <w:r w:rsidRPr="004477B6">
              <w:rPr>
                <w:rStyle w:val="Strong"/>
                <w:rFonts w:asciiTheme="majorBidi" w:hAnsiTheme="majorBidi" w:cstheme="majorBidi"/>
                <w:b w:val="0"/>
                <w:sz w:val="22"/>
                <w:szCs w:val="22"/>
              </w:rPr>
              <w:t>2018 – present</w:t>
            </w:r>
          </w:p>
        </w:tc>
      </w:tr>
    </w:tbl>
    <w:p w14:paraId="1C94DA29" w14:textId="77777777" w:rsidR="00A83843" w:rsidRPr="004477B6" w:rsidRDefault="00A83843" w:rsidP="00A83843">
      <w:pPr>
        <w:spacing w:after="60" w:line="276" w:lineRule="auto"/>
        <w:ind w:hanging="284"/>
        <w:rPr>
          <w:rFonts w:asciiTheme="majorBidi" w:hAnsiTheme="majorBidi" w:cstheme="majorBidi"/>
          <w:b/>
          <w:bCs/>
          <w:lang w:val="en-US"/>
        </w:rPr>
      </w:pPr>
    </w:p>
    <w:p w14:paraId="38F44EC3" w14:textId="77777777" w:rsidR="00CF4A3C" w:rsidRPr="004477B6" w:rsidRDefault="00987587" w:rsidP="00A83843">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 xml:space="preserve">ACADEMIC RESPONSIBILITIES </w:t>
      </w:r>
    </w:p>
    <w:p w14:paraId="0F7E6144" w14:textId="77777777" w:rsidR="00F81D20" w:rsidRPr="004477B6" w:rsidRDefault="00F81D20" w:rsidP="00A83843">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 xml:space="preserve">Teaching and Supervision </w:t>
      </w:r>
    </w:p>
    <w:p w14:paraId="7E6619AF" w14:textId="77777777" w:rsidR="00F1367A" w:rsidRPr="004477B6" w:rsidRDefault="00F1367A" w:rsidP="00A83843">
      <w:pPr>
        <w:spacing w:after="60" w:line="276" w:lineRule="auto"/>
        <w:ind w:hanging="284"/>
        <w:rPr>
          <w:rFonts w:asciiTheme="majorBidi" w:hAnsiTheme="majorBidi" w:cstheme="majorBidi"/>
          <w:lang w:val="en-US"/>
        </w:rPr>
      </w:pPr>
    </w:p>
    <w:p w14:paraId="2DF44051" w14:textId="77777777" w:rsidR="00CF4A3C" w:rsidRPr="004477B6" w:rsidRDefault="00CF4A3C" w:rsidP="00A83843">
      <w:pPr>
        <w:spacing w:after="60" w:line="276" w:lineRule="auto"/>
        <w:ind w:hanging="284"/>
        <w:rPr>
          <w:rFonts w:asciiTheme="majorBidi" w:hAnsiTheme="majorBidi" w:cstheme="majorBidi"/>
          <w:u w:val="single"/>
          <w:lang w:val="en-US"/>
        </w:rPr>
      </w:pPr>
      <w:r w:rsidRPr="004477B6">
        <w:rPr>
          <w:rFonts w:asciiTheme="majorBidi" w:hAnsiTheme="majorBidi" w:cstheme="majorBidi"/>
          <w:u w:val="single"/>
          <w:lang w:val="en-US"/>
        </w:rPr>
        <w:t xml:space="preserve">MBA </w:t>
      </w: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3260"/>
        <w:gridCol w:w="1559"/>
      </w:tblGrid>
      <w:tr w:rsidR="00501D16" w:rsidRPr="004477B6" w14:paraId="5C30F25A" w14:textId="77777777" w:rsidTr="00F1367A">
        <w:tc>
          <w:tcPr>
            <w:tcW w:w="4679" w:type="dxa"/>
          </w:tcPr>
          <w:p w14:paraId="0E543314" w14:textId="633FA3D0" w:rsidR="00501D16" w:rsidRPr="004477B6" w:rsidRDefault="006C7A5A" w:rsidP="00501D16">
            <w:pPr>
              <w:spacing w:after="60" w:line="276" w:lineRule="auto"/>
              <w:rPr>
                <w:rFonts w:asciiTheme="majorBidi" w:hAnsiTheme="majorBidi" w:cstheme="majorBidi"/>
                <w:lang w:val="en-US"/>
              </w:rPr>
            </w:pPr>
            <w:r w:rsidRPr="004477B6">
              <w:rPr>
                <w:rFonts w:asciiTheme="majorBidi" w:hAnsiTheme="majorBidi" w:cstheme="majorBidi"/>
                <w:lang w:val="en-US"/>
              </w:rPr>
              <w:t xml:space="preserve">Negotiation </w:t>
            </w:r>
            <w:r w:rsidR="00501D16" w:rsidRPr="004477B6">
              <w:rPr>
                <w:rFonts w:asciiTheme="majorBidi" w:hAnsiTheme="majorBidi" w:cstheme="majorBidi"/>
                <w:lang w:val="en-US"/>
              </w:rPr>
              <w:t xml:space="preserve"> </w:t>
            </w:r>
          </w:p>
        </w:tc>
        <w:tc>
          <w:tcPr>
            <w:tcW w:w="3260" w:type="dxa"/>
          </w:tcPr>
          <w:p w14:paraId="4F383CF6" w14:textId="77777777" w:rsidR="00501D16" w:rsidRPr="004477B6" w:rsidRDefault="00501D16" w:rsidP="00501D16">
            <w:pPr>
              <w:spacing w:after="60" w:line="276" w:lineRule="auto"/>
              <w:rPr>
                <w:rFonts w:asciiTheme="majorBidi" w:hAnsiTheme="majorBidi" w:cstheme="majorBidi"/>
                <w:lang w:val="en-US"/>
              </w:rPr>
            </w:pPr>
            <w:r w:rsidRPr="004477B6">
              <w:rPr>
                <w:rFonts w:asciiTheme="majorBidi" w:hAnsiTheme="majorBidi" w:cstheme="majorBidi"/>
                <w:lang w:val="en-US"/>
              </w:rPr>
              <w:t xml:space="preserve">Surrey Business School </w:t>
            </w:r>
          </w:p>
        </w:tc>
        <w:tc>
          <w:tcPr>
            <w:tcW w:w="1559" w:type="dxa"/>
          </w:tcPr>
          <w:p w14:paraId="3B879A23" w14:textId="77777777" w:rsidR="00501D16" w:rsidRPr="004477B6" w:rsidRDefault="00501D16" w:rsidP="00501D16">
            <w:pPr>
              <w:spacing w:after="60" w:line="276" w:lineRule="auto"/>
              <w:rPr>
                <w:rFonts w:asciiTheme="majorBidi" w:hAnsiTheme="majorBidi" w:cstheme="majorBidi"/>
                <w:lang w:val="en-US"/>
              </w:rPr>
            </w:pPr>
            <w:r w:rsidRPr="004477B6">
              <w:rPr>
                <w:rFonts w:asciiTheme="majorBidi" w:hAnsiTheme="majorBidi" w:cstheme="majorBidi"/>
                <w:lang w:val="en-US"/>
              </w:rPr>
              <w:t>2016 - 2018</w:t>
            </w:r>
          </w:p>
        </w:tc>
      </w:tr>
      <w:tr w:rsidR="00501D16" w:rsidRPr="004477B6" w14:paraId="2B6D5285" w14:textId="77777777" w:rsidTr="00F1367A">
        <w:tc>
          <w:tcPr>
            <w:tcW w:w="4679" w:type="dxa"/>
          </w:tcPr>
          <w:p w14:paraId="5CCE4507" w14:textId="77777777" w:rsidR="00501D16" w:rsidRPr="004477B6" w:rsidRDefault="00501D16" w:rsidP="00501D16">
            <w:pPr>
              <w:spacing w:after="60" w:line="276" w:lineRule="auto"/>
              <w:rPr>
                <w:rFonts w:asciiTheme="majorBidi" w:hAnsiTheme="majorBidi" w:cstheme="majorBidi"/>
                <w:lang w:val="en-US"/>
              </w:rPr>
            </w:pPr>
            <w:r w:rsidRPr="004477B6">
              <w:rPr>
                <w:rFonts w:asciiTheme="majorBidi" w:hAnsiTheme="majorBidi" w:cstheme="majorBidi"/>
                <w:lang w:val="en-US"/>
              </w:rPr>
              <w:t>Cross-Cultural Negotiations</w:t>
            </w:r>
          </w:p>
        </w:tc>
        <w:tc>
          <w:tcPr>
            <w:tcW w:w="3260" w:type="dxa"/>
          </w:tcPr>
          <w:p w14:paraId="703B11AE" w14:textId="77777777" w:rsidR="00501D16" w:rsidRPr="004477B6" w:rsidRDefault="00501D16" w:rsidP="00501D16">
            <w:pPr>
              <w:spacing w:after="60" w:line="276" w:lineRule="auto"/>
              <w:rPr>
                <w:rFonts w:asciiTheme="majorBidi" w:hAnsiTheme="majorBidi" w:cstheme="majorBidi"/>
                <w:lang w:val="en-US"/>
              </w:rPr>
            </w:pPr>
            <w:r w:rsidRPr="004477B6">
              <w:rPr>
                <w:rFonts w:asciiTheme="majorBidi" w:hAnsiTheme="majorBidi" w:cstheme="majorBidi"/>
                <w:lang w:val="en-US"/>
              </w:rPr>
              <w:t xml:space="preserve">Kellogg School of Management </w:t>
            </w:r>
          </w:p>
        </w:tc>
        <w:tc>
          <w:tcPr>
            <w:tcW w:w="1559" w:type="dxa"/>
          </w:tcPr>
          <w:p w14:paraId="25222EE2" w14:textId="77777777" w:rsidR="00501D16" w:rsidRPr="004477B6" w:rsidRDefault="00501D16" w:rsidP="00501D16">
            <w:pPr>
              <w:spacing w:after="60" w:line="276" w:lineRule="auto"/>
              <w:rPr>
                <w:rFonts w:asciiTheme="majorBidi" w:hAnsiTheme="majorBidi" w:cstheme="majorBidi"/>
                <w:lang w:val="en-US"/>
              </w:rPr>
            </w:pPr>
            <w:r w:rsidRPr="004477B6">
              <w:rPr>
                <w:rFonts w:asciiTheme="majorBidi" w:hAnsiTheme="majorBidi" w:cstheme="majorBidi"/>
                <w:lang w:val="en-US"/>
              </w:rPr>
              <w:t xml:space="preserve">2015 </w:t>
            </w:r>
            <w:r w:rsidR="002609D6" w:rsidRPr="004477B6">
              <w:rPr>
                <w:rFonts w:asciiTheme="majorBidi" w:hAnsiTheme="majorBidi" w:cstheme="majorBidi"/>
                <w:lang w:val="en-US"/>
              </w:rPr>
              <w:t>-</w:t>
            </w:r>
            <w:r w:rsidRPr="004477B6">
              <w:rPr>
                <w:rFonts w:asciiTheme="majorBidi" w:hAnsiTheme="majorBidi" w:cstheme="majorBidi"/>
                <w:lang w:val="en-US"/>
              </w:rPr>
              <w:t xml:space="preserve"> 2016 </w:t>
            </w:r>
          </w:p>
        </w:tc>
      </w:tr>
    </w:tbl>
    <w:p w14:paraId="1C03778F" w14:textId="77777777" w:rsidR="00656B04" w:rsidRPr="004477B6" w:rsidRDefault="00656B04" w:rsidP="00A83843">
      <w:pPr>
        <w:spacing w:after="60" w:line="276" w:lineRule="auto"/>
        <w:ind w:hanging="284"/>
        <w:rPr>
          <w:rFonts w:asciiTheme="majorBidi" w:hAnsiTheme="majorBidi" w:cstheme="majorBidi"/>
          <w:lang w:val="en-US"/>
        </w:rPr>
      </w:pPr>
    </w:p>
    <w:p w14:paraId="4C0E681D" w14:textId="77777777" w:rsidR="00CF4A3C" w:rsidRPr="004477B6" w:rsidRDefault="00E905F1" w:rsidP="00A83843">
      <w:pPr>
        <w:spacing w:after="60" w:line="276" w:lineRule="auto"/>
        <w:ind w:hanging="284"/>
        <w:rPr>
          <w:rFonts w:asciiTheme="majorBidi" w:hAnsiTheme="majorBidi" w:cstheme="majorBidi"/>
          <w:u w:val="single"/>
          <w:lang w:val="en-US"/>
        </w:rPr>
      </w:pPr>
      <w:r w:rsidRPr="004477B6">
        <w:rPr>
          <w:rFonts w:asciiTheme="majorBidi" w:hAnsiTheme="majorBidi" w:cstheme="majorBidi"/>
          <w:u w:val="single"/>
          <w:lang w:val="en-US"/>
        </w:rPr>
        <w:t>MSc</w:t>
      </w: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3260"/>
        <w:gridCol w:w="1559"/>
      </w:tblGrid>
      <w:tr w:rsidR="00B348D4" w:rsidRPr="004477B6" w14:paraId="72DD6CCF" w14:textId="77777777" w:rsidTr="00F1367A">
        <w:tc>
          <w:tcPr>
            <w:tcW w:w="4679" w:type="dxa"/>
          </w:tcPr>
          <w:p w14:paraId="0A1C8C3B" w14:textId="2E66B95A" w:rsidR="00B348D4" w:rsidRPr="004477B6" w:rsidRDefault="00A57A4B" w:rsidP="00B348D4">
            <w:pPr>
              <w:spacing w:after="60" w:line="276" w:lineRule="auto"/>
              <w:rPr>
                <w:rFonts w:asciiTheme="majorBidi" w:hAnsiTheme="majorBidi" w:cstheme="majorBidi"/>
                <w:lang w:val="en-US"/>
              </w:rPr>
            </w:pPr>
            <w:r>
              <w:rPr>
                <w:rFonts w:asciiTheme="majorBidi" w:hAnsiTheme="majorBidi" w:cstheme="majorBidi"/>
                <w:lang w:val="en-US"/>
              </w:rPr>
              <w:t xml:space="preserve">Cross-Cultural Negotiation </w:t>
            </w:r>
          </w:p>
        </w:tc>
        <w:tc>
          <w:tcPr>
            <w:tcW w:w="3260" w:type="dxa"/>
          </w:tcPr>
          <w:p w14:paraId="043C5D53" w14:textId="343267D7" w:rsidR="00B348D4" w:rsidRPr="004477B6" w:rsidRDefault="00A57A4B" w:rsidP="00B348D4">
            <w:pPr>
              <w:spacing w:after="60" w:line="276" w:lineRule="auto"/>
              <w:rPr>
                <w:rFonts w:asciiTheme="majorBidi" w:hAnsiTheme="majorBidi" w:cstheme="majorBidi"/>
                <w:lang w:val="en-US"/>
              </w:rPr>
            </w:pPr>
            <w:r>
              <w:rPr>
                <w:rFonts w:asciiTheme="majorBidi" w:hAnsiTheme="majorBidi" w:cstheme="majorBidi"/>
                <w:lang w:val="en-US"/>
              </w:rPr>
              <w:t xml:space="preserve">Tel Aviv University </w:t>
            </w:r>
          </w:p>
        </w:tc>
        <w:tc>
          <w:tcPr>
            <w:tcW w:w="1559" w:type="dxa"/>
          </w:tcPr>
          <w:p w14:paraId="1AD4DADF" w14:textId="775F6CE0" w:rsidR="00B348D4" w:rsidRPr="004477B6" w:rsidRDefault="00A57A4B" w:rsidP="00B348D4">
            <w:pPr>
              <w:spacing w:after="60" w:line="276" w:lineRule="auto"/>
              <w:rPr>
                <w:rFonts w:asciiTheme="majorBidi" w:hAnsiTheme="majorBidi" w:cstheme="majorBidi"/>
                <w:lang w:val="en-US"/>
              </w:rPr>
            </w:pPr>
            <w:r>
              <w:rPr>
                <w:rFonts w:asciiTheme="majorBidi" w:hAnsiTheme="majorBidi" w:cstheme="majorBidi"/>
                <w:lang w:val="en-US"/>
              </w:rPr>
              <w:t>2024</w:t>
            </w:r>
          </w:p>
        </w:tc>
      </w:tr>
      <w:tr w:rsidR="00A57A4B" w:rsidRPr="004477B6" w14:paraId="3EB4AFC7" w14:textId="77777777" w:rsidTr="00F1367A">
        <w:tc>
          <w:tcPr>
            <w:tcW w:w="4679" w:type="dxa"/>
          </w:tcPr>
          <w:p w14:paraId="48AFEE07" w14:textId="73596CCF"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Future of Work Design </w:t>
            </w:r>
          </w:p>
        </w:tc>
        <w:tc>
          <w:tcPr>
            <w:tcW w:w="3260" w:type="dxa"/>
          </w:tcPr>
          <w:p w14:paraId="204B68BF" w14:textId="48B03D5B"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Sussex Business School </w:t>
            </w:r>
          </w:p>
        </w:tc>
        <w:tc>
          <w:tcPr>
            <w:tcW w:w="1559" w:type="dxa"/>
          </w:tcPr>
          <w:p w14:paraId="07FE37F0" w14:textId="2C2EA526"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2020-</w:t>
            </w:r>
            <w:r>
              <w:rPr>
                <w:rFonts w:asciiTheme="majorBidi" w:hAnsiTheme="majorBidi" w:cstheme="majorBidi"/>
                <w:lang w:val="en-US"/>
              </w:rPr>
              <w:t>present</w:t>
            </w:r>
          </w:p>
        </w:tc>
      </w:tr>
      <w:tr w:rsidR="00A57A4B" w:rsidRPr="004477B6" w14:paraId="7DB84A68" w14:textId="77777777" w:rsidTr="00F1367A">
        <w:tc>
          <w:tcPr>
            <w:tcW w:w="4679" w:type="dxa"/>
          </w:tcPr>
          <w:p w14:paraId="6554337B" w14:textId="7A0C8670"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Management of Negotiation </w:t>
            </w:r>
          </w:p>
        </w:tc>
        <w:tc>
          <w:tcPr>
            <w:tcW w:w="3260" w:type="dxa"/>
          </w:tcPr>
          <w:p w14:paraId="6A47EB65" w14:textId="0F3D39F1"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Sussex Business School </w:t>
            </w:r>
          </w:p>
        </w:tc>
        <w:tc>
          <w:tcPr>
            <w:tcW w:w="1559" w:type="dxa"/>
          </w:tcPr>
          <w:p w14:paraId="641E693E" w14:textId="5D19538E"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2020-</w:t>
            </w:r>
            <w:r w:rsidRPr="000047DB">
              <w:rPr>
                <w:rFonts w:asciiTheme="majorBidi" w:hAnsiTheme="majorBidi" w:cstheme="majorBidi"/>
                <w:lang w:val="en-US"/>
              </w:rPr>
              <w:t>present</w:t>
            </w:r>
          </w:p>
        </w:tc>
      </w:tr>
      <w:tr w:rsidR="00A57A4B" w:rsidRPr="004477B6" w14:paraId="5E9C0FF3" w14:textId="77777777" w:rsidTr="00F1367A">
        <w:tc>
          <w:tcPr>
            <w:tcW w:w="4679" w:type="dxa"/>
          </w:tcPr>
          <w:p w14:paraId="7FA0EF16" w14:textId="775A38CD"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Workplace Learning, Training, and Coaching </w:t>
            </w:r>
          </w:p>
        </w:tc>
        <w:tc>
          <w:tcPr>
            <w:tcW w:w="3260" w:type="dxa"/>
          </w:tcPr>
          <w:p w14:paraId="5C010E2F" w14:textId="5B42001D"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Sussex Business School </w:t>
            </w:r>
          </w:p>
        </w:tc>
        <w:tc>
          <w:tcPr>
            <w:tcW w:w="1559" w:type="dxa"/>
          </w:tcPr>
          <w:p w14:paraId="2F8A1032" w14:textId="0E0B4B41"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2020 - 2022</w:t>
            </w:r>
          </w:p>
        </w:tc>
      </w:tr>
      <w:tr w:rsidR="00A57A4B" w:rsidRPr="004477B6" w14:paraId="0EBC2B90" w14:textId="77777777" w:rsidTr="00F1367A">
        <w:tc>
          <w:tcPr>
            <w:tcW w:w="4679" w:type="dxa"/>
          </w:tcPr>
          <w:p w14:paraId="19E43378" w14:textId="761BF88A"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Psychology of Leadership and Decision-Making </w:t>
            </w:r>
          </w:p>
        </w:tc>
        <w:tc>
          <w:tcPr>
            <w:tcW w:w="3260" w:type="dxa"/>
          </w:tcPr>
          <w:p w14:paraId="62973F49" w14:textId="2A1AB94D"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 xml:space="preserve">Surrey Business School </w:t>
            </w:r>
          </w:p>
        </w:tc>
        <w:tc>
          <w:tcPr>
            <w:tcW w:w="1559" w:type="dxa"/>
          </w:tcPr>
          <w:p w14:paraId="5F63B24D" w14:textId="52C560F2" w:rsidR="00A57A4B" w:rsidRPr="004477B6" w:rsidRDefault="00A57A4B" w:rsidP="00A57A4B">
            <w:pPr>
              <w:spacing w:after="60" w:line="276" w:lineRule="auto"/>
              <w:rPr>
                <w:rFonts w:asciiTheme="majorBidi" w:hAnsiTheme="majorBidi" w:cstheme="majorBidi"/>
                <w:lang w:val="en-US"/>
              </w:rPr>
            </w:pPr>
            <w:r w:rsidRPr="004477B6">
              <w:rPr>
                <w:rFonts w:asciiTheme="majorBidi" w:hAnsiTheme="majorBidi" w:cstheme="majorBidi"/>
                <w:lang w:val="en-US"/>
              </w:rPr>
              <w:t>2016 - 2020</w:t>
            </w:r>
          </w:p>
        </w:tc>
      </w:tr>
    </w:tbl>
    <w:p w14:paraId="6FEE5751" w14:textId="77777777" w:rsidR="00E905F1" w:rsidRDefault="00E905F1" w:rsidP="00A83843">
      <w:pPr>
        <w:spacing w:after="60" w:line="276" w:lineRule="auto"/>
        <w:ind w:hanging="284"/>
        <w:rPr>
          <w:rFonts w:asciiTheme="majorBidi" w:hAnsiTheme="majorBidi" w:cstheme="majorBidi"/>
          <w:lang w:val="en-US"/>
        </w:rPr>
      </w:pPr>
    </w:p>
    <w:p w14:paraId="5435AF90" w14:textId="02068152" w:rsidR="000047DB" w:rsidRPr="004477B6" w:rsidRDefault="000047DB" w:rsidP="000047DB">
      <w:pPr>
        <w:spacing w:after="60" w:line="276" w:lineRule="auto"/>
        <w:ind w:hanging="284"/>
        <w:rPr>
          <w:rFonts w:asciiTheme="majorBidi" w:hAnsiTheme="majorBidi" w:cstheme="majorBidi"/>
          <w:u w:val="single"/>
          <w:lang w:val="en-US"/>
        </w:rPr>
      </w:pPr>
      <w:r w:rsidRPr="004477B6">
        <w:rPr>
          <w:rFonts w:asciiTheme="majorBidi" w:hAnsiTheme="majorBidi" w:cstheme="majorBidi"/>
          <w:u w:val="single"/>
          <w:lang w:val="en-US"/>
        </w:rPr>
        <w:t xml:space="preserve">BA </w:t>
      </w: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3260"/>
        <w:gridCol w:w="1559"/>
      </w:tblGrid>
      <w:tr w:rsidR="000047DB" w:rsidRPr="004477B6" w14:paraId="6B867561" w14:textId="77777777" w:rsidTr="0071619B">
        <w:tc>
          <w:tcPr>
            <w:tcW w:w="4679" w:type="dxa"/>
          </w:tcPr>
          <w:p w14:paraId="2A9D1755" w14:textId="67441425" w:rsidR="000047DB" w:rsidRPr="004477B6" w:rsidRDefault="000047DB" w:rsidP="0071619B">
            <w:pPr>
              <w:spacing w:after="60" w:line="276" w:lineRule="auto"/>
              <w:rPr>
                <w:rFonts w:asciiTheme="majorBidi" w:hAnsiTheme="majorBidi" w:cstheme="majorBidi"/>
                <w:lang w:val="en-US"/>
              </w:rPr>
            </w:pPr>
            <w:r>
              <w:rPr>
                <w:rFonts w:asciiTheme="majorBidi" w:hAnsiTheme="majorBidi" w:cstheme="majorBidi"/>
                <w:lang w:val="en-US"/>
              </w:rPr>
              <w:t xml:space="preserve">International </w:t>
            </w:r>
            <w:r w:rsidRPr="004477B6">
              <w:rPr>
                <w:rFonts w:asciiTheme="majorBidi" w:hAnsiTheme="majorBidi" w:cstheme="majorBidi"/>
                <w:lang w:val="en-US"/>
              </w:rPr>
              <w:t>Negotiation</w:t>
            </w:r>
            <w:r>
              <w:rPr>
                <w:rFonts w:asciiTheme="majorBidi" w:hAnsiTheme="majorBidi" w:cstheme="majorBidi"/>
                <w:lang w:val="en-US"/>
              </w:rPr>
              <w:t xml:space="preserve"> Management</w:t>
            </w:r>
            <w:r w:rsidRPr="004477B6">
              <w:rPr>
                <w:rFonts w:asciiTheme="majorBidi" w:hAnsiTheme="majorBidi" w:cstheme="majorBidi"/>
                <w:lang w:val="en-US"/>
              </w:rPr>
              <w:t xml:space="preserve">  </w:t>
            </w:r>
          </w:p>
        </w:tc>
        <w:tc>
          <w:tcPr>
            <w:tcW w:w="3260" w:type="dxa"/>
          </w:tcPr>
          <w:p w14:paraId="6794E08F" w14:textId="37259D07" w:rsidR="000047DB" w:rsidRPr="004477B6" w:rsidRDefault="000047DB" w:rsidP="0071619B">
            <w:pPr>
              <w:spacing w:after="60" w:line="276" w:lineRule="auto"/>
              <w:rPr>
                <w:rFonts w:asciiTheme="majorBidi" w:hAnsiTheme="majorBidi" w:cstheme="majorBidi"/>
                <w:lang w:val="en-US"/>
              </w:rPr>
            </w:pPr>
            <w:r>
              <w:rPr>
                <w:rFonts w:asciiTheme="majorBidi" w:hAnsiTheme="majorBidi" w:cstheme="majorBidi"/>
                <w:lang w:val="en-US"/>
              </w:rPr>
              <w:t>Sussex</w:t>
            </w:r>
            <w:r w:rsidRPr="004477B6">
              <w:rPr>
                <w:rFonts w:asciiTheme="majorBidi" w:hAnsiTheme="majorBidi" w:cstheme="majorBidi"/>
                <w:lang w:val="en-US"/>
              </w:rPr>
              <w:t xml:space="preserve"> Business School </w:t>
            </w:r>
          </w:p>
        </w:tc>
        <w:tc>
          <w:tcPr>
            <w:tcW w:w="1559" w:type="dxa"/>
          </w:tcPr>
          <w:p w14:paraId="5577AF21" w14:textId="68ABA449" w:rsidR="000047DB" w:rsidRPr="004477B6" w:rsidRDefault="000047DB" w:rsidP="0071619B">
            <w:pPr>
              <w:spacing w:after="60" w:line="276" w:lineRule="auto"/>
              <w:rPr>
                <w:rFonts w:asciiTheme="majorBidi" w:hAnsiTheme="majorBidi" w:cstheme="majorBidi"/>
                <w:lang w:val="en-US"/>
              </w:rPr>
            </w:pPr>
            <w:r>
              <w:rPr>
                <w:rFonts w:asciiTheme="majorBidi" w:hAnsiTheme="majorBidi" w:cstheme="majorBidi"/>
                <w:lang w:val="en-US"/>
              </w:rPr>
              <w:t>2020</w:t>
            </w:r>
            <w:r w:rsidRPr="004477B6">
              <w:rPr>
                <w:rFonts w:asciiTheme="majorBidi" w:hAnsiTheme="majorBidi" w:cstheme="majorBidi"/>
                <w:lang w:val="en-US"/>
              </w:rPr>
              <w:t xml:space="preserve"> - </w:t>
            </w:r>
            <w:r>
              <w:rPr>
                <w:rFonts w:asciiTheme="majorBidi" w:hAnsiTheme="majorBidi" w:cstheme="majorBidi"/>
                <w:lang w:val="en-US"/>
              </w:rPr>
              <w:t>present</w:t>
            </w:r>
          </w:p>
        </w:tc>
      </w:tr>
    </w:tbl>
    <w:p w14:paraId="30B7245F" w14:textId="77777777" w:rsidR="000047DB" w:rsidRPr="004477B6" w:rsidRDefault="000047DB" w:rsidP="00A83843">
      <w:pPr>
        <w:spacing w:after="60" w:line="276" w:lineRule="auto"/>
        <w:ind w:hanging="284"/>
        <w:rPr>
          <w:rFonts w:asciiTheme="majorBidi" w:hAnsiTheme="majorBidi" w:cstheme="majorBidi"/>
          <w:lang w:val="en-US"/>
        </w:rPr>
      </w:pPr>
    </w:p>
    <w:p w14:paraId="2598B6FD" w14:textId="77777777" w:rsidR="00F1367A" w:rsidRPr="004477B6" w:rsidRDefault="007A35DB" w:rsidP="00A83843">
      <w:pPr>
        <w:spacing w:after="60" w:line="276" w:lineRule="auto"/>
        <w:ind w:hanging="284"/>
        <w:rPr>
          <w:rFonts w:asciiTheme="majorBidi" w:hAnsiTheme="majorBidi" w:cstheme="majorBidi"/>
          <w:u w:val="single"/>
          <w:lang w:val="en-US"/>
        </w:rPr>
      </w:pPr>
      <w:r w:rsidRPr="004477B6">
        <w:rPr>
          <w:rFonts w:asciiTheme="majorBidi" w:hAnsiTheme="majorBidi" w:cstheme="majorBidi"/>
          <w:u w:val="single"/>
          <w:lang w:val="en-US"/>
        </w:rPr>
        <w:t xml:space="preserve">Supervision </w:t>
      </w:r>
    </w:p>
    <w:tbl>
      <w:tblPr>
        <w:tblStyle w:val="TableGrid"/>
        <w:tblW w:w="9645" w:type="dxa"/>
        <w:tblInd w:w="-289" w:type="dxa"/>
        <w:tblLook w:val="04A0" w:firstRow="1" w:lastRow="0" w:firstColumn="1" w:lastColumn="0" w:noHBand="0" w:noVBand="1"/>
      </w:tblPr>
      <w:tblGrid>
        <w:gridCol w:w="5246"/>
        <w:gridCol w:w="2976"/>
        <w:gridCol w:w="1423"/>
      </w:tblGrid>
      <w:tr w:rsidR="00493EA9" w:rsidRPr="004477B6" w14:paraId="1C50293C" w14:textId="77777777" w:rsidTr="00E40473">
        <w:tc>
          <w:tcPr>
            <w:tcW w:w="5246" w:type="dxa"/>
          </w:tcPr>
          <w:p w14:paraId="39BDE9BC" w14:textId="45BC9748" w:rsidR="00493EA9" w:rsidRPr="004477B6" w:rsidRDefault="0076369A"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PhD Supervision </w:t>
            </w:r>
          </w:p>
          <w:p w14:paraId="6F0471A8" w14:textId="1133A88E" w:rsidR="00360E2F" w:rsidRPr="004477B6" w:rsidRDefault="00360E2F" w:rsidP="00A83843">
            <w:pPr>
              <w:spacing w:after="60" w:line="276" w:lineRule="auto"/>
              <w:rPr>
                <w:rFonts w:asciiTheme="majorBidi" w:hAnsiTheme="majorBidi" w:cstheme="majorBidi"/>
                <w:lang w:val="en-US"/>
              </w:rPr>
            </w:pPr>
            <w:r w:rsidRPr="004477B6">
              <w:rPr>
                <w:rFonts w:asciiTheme="majorBidi" w:hAnsiTheme="majorBidi" w:cstheme="majorBidi"/>
                <w:lang w:val="en-US"/>
              </w:rPr>
              <w:t xml:space="preserve">        Jay McCloskey (</w:t>
            </w:r>
            <w:r w:rsidR="00E07A23" w:rsidRPr="004477B6">
              <w:rPr>
                <w:rFonts w:asciiTheme="majorBidi" w:hAnsiTheme="majorBidi" w:cstheme="majorBidi"/>
                <w:lang w:val="en-US"/>
              </w:rPr>
              <w:t>3</w:t>
            </w:r>
            <w:r w:rsidR="00E07A23" w:rsidRPr="004477B6">
              <w:rPr>
                <w:rFonts w:asciiTheme="majorBidi" w:hAnsiTheme="majorBidi" w:cstheme="majorBidi"/>
                <w:vertAlign w:val="superscript"/>
                <w:lang w:val="en-US"/>
              </w:rPr>
              <w:t>rd</w:t>
            </w:r>
            <w:r w:rsidR="00E07A23" w:rsidRPr="004477B6">
              <w:rPr>
                <w:rFonts w:asciiTheme="majorBidi" w:hAnsiTheme="majorBidi" w:cstheme="majorBidi"/>
                <w:lang w:val="en-US"/>
              </w:rPr>
              <w:t xml:space="preserve"> </w:t>
            </w:r>
            <w:r w:rsidRPr="004477B6">
              <w:rPr>
                <w:rFonts w:asciiTheme="majorBidi" w:hAnsiTheme="majorBidi" w:cstheme="majorBidi"/>
                <w:lang w:val="en-US"/>
              </w:rPr>
              <w:t xml:space="preserve">year; Management) </w:t>
            </w:r>
          </w:p>
          <w:p w14:paraId="79C63FB7" w14:textId="005F960C" w:rsidR="00360E2F" w:rsidRPr="004477B6" w:rsidRDefault="00360E2F" w:rsidP="00BE52B4">
            <w:pPr>
              <w:spacing w:after="60" w:line="276" w:lineRule="auto"/>
              <w:rPr>
                <w:rFonts w:asciiTheme="majorBidi" w:hAnsiTheme="majorBidi" w:cstheme="majorBidi"/>
                <w:lang w:val="en-US"/>
              </w:rPr>
            </w:pPr>
            <w:r w:rsidRPr="004477B6">
              <w:rPr>
                <w:rFonts w:asciiTheme="majorBidi" w:hAnsiTheme="majorBidi" w:cstheme="majorBidi"/>
                <w:lang w:val="en-US"/>
              </w:rPr>
              <w:t xml:space="preserve">        James Loughton (</w:t>
            </w:r>
            <w:r w:rsidR="00661DC1">
              <w:rPr>
                <w:rFonts w:asciiTheme="majorBidi" w:hAnsiTheme="majorBidi" w:cstheme="majorBidi"/>
                <w:lang w:val="en-US"/>
              </w:rPr>
              <w:t>3</w:t>
            </w:r>
            <w:r w:rsidR="00661DC1" w:rsidRPr="00661DC1">
              <w:rPr>
                <w:rFonts w:asciiTheme="majorBidi" w:hAnsiTheme="majorBidi" w:cstheme="majorBidi"/>
                <w:vertAlign w:val="superscript"/>
                <w:lang w:val="en-US"/>
              </w:rPr>
              <w:t>rd</w:t>
            </w:r>
            <w:r w:rsidR="00661DC1">
              <w:rPr>
                <w:rFonts w:asciiTheme="majorBidi" w:hAnsiTheme="majorBidi" w:cstheme="majorBidi"/>
                <w:lang w:val="en-US"/>
              </w:rPr>
              <w:t xml:space="preserve"> </w:t>
            </w:r>
            <w:r w:rsidRPr="004477B6">
              <w:rPr>
                <w:rFonts w:asciiTheme="majorBidi" w:hAnsiTheme="majorBidi" w:cstheme="majorBidi"/>
                <w:lang w:val="en-US"/>
              </w:rPr>
              <w:t xml:space="preserve">year; Psychology) </w:t>
            </w:r>
          </w:p>
        </w:tc>
        <w:tc>
          <w:tcPr>
            <w:tcW w:w="2976" w:type="dxa"/>
          </w:tcPr>
          <w:p w14:paraId="45873BC0" w14:textId="6A190960" w:rsidR="00493EA9" w:rsidRPr="004477B6" w:rsidRDefault="0076369A" w:rsidP="00A83843">
            <w:pPr>
              <w:spacing w:after="60" w:line="276" w:lineRule="auto"/>
              <w:rPr>
                <w:rFonts w:asciiTheme="majorBidi" w:hAnsiTheme="majorBidi" w:cstheme="majorBidi"/>
                <w:lang w:val="en-US"/>
              </w:rPr>
            </w:pPr>
            <w:r w:rsidRPr="004477B6">
              <w:rPr>
                <w:rFonts w:asciiTheme="majorBidi" w:hAnsiTheme="majorBidi" w:cstheme="majorBidi"/>
                <w:lang w:val="en-US"/>
              </w:rPr>
              <w:t>Sussex Business School</w:t>
            </w:r>
          </w:p>
        </w:tc>
        <w:tc>
          <w:tcPr>
            <w:tcW w:w="1423" w:type="dxa"/>
          </w:tcPr>
          <w:p w14:paraId="700C20B8" w14:textId="255E7433" w:rsidR="00493EA9" w:rsidRPr="004477B6" w:rsidRDefault="0076369A" w:rsidP="00A83843">
            <w:pPr>
              <w:spacing w:after="60" w:line="276" w:lineRule="auto"/>
              <w:rPr>
                <w:rFonts w:asciiTheme="majorBidi" w:hAnsiTheme="majorBidi" w:cstheme="majorBidi"/>
                <w:lang w:val="en-US"/>
              </w:rPr>
            </w:pPr>
            <w:r w:rsidRPr="004477B6">
              <w:rPr>
                <w:rFonts w:asciiTheme="majorBidi" w:hAnsiTheme="majorBidi" w:cstheme="majorBidi"/>
                <w:lang w:val="en-US"/>
              </w:rPr>
              <w:t>2021-</w:t>
            </w:r>
          </w:p>
        </w:tc>
      </w:tr>
      <w:tr w:rsidR="00BE52B4" w:rsidRPr="004477B6" w14:paraId="1F0CDCA3" w14:textId="77777777" w:rsidTr="00E40473">
        <w:tc>
          <w:tcPr>
            <w:tcW w:w="5246" w:type="dxa"/>
          </w:tcPr>
          <w:p w14:paraId="657C7C6F" w14:textId="77777777" w:rsidR="00BE52B4" w:rsidRDefault="00BE52B4" w:rsidP="0076369A">
            <w:pPr>
              <w:spacing w:after="60" w:line="276" w:lineRule="auto"/>
              <w:rPr>
                <w:rFonts w:asciiTheme="majorBidi" w:hAnsiTheme="majorBidi" w:cstheme="majorBidi"/>
                <w:lang w:val="en-US"/>
              </w:rPr>
            </w:pPr>
            <w:r>
              <w:rPr>
                <w:rFonts w:asciiTheme="majorBidi" w:hAnsiTheme="majorBidi" w:cstheme="majorBidi"/>
                <w:lang w:val="en-US"/>
              </w:rPr>
              <w:t xml:space="preserve">MSc Dissertation supervision (external) </w:t>
            </w:r>
          </w:p>
          <w:p w14:paraId="6F17EB56" w14:textId="7289D973" w:rsidR="00BE52B4" w:rsidRPr="004477B6" w:rsidRDefault="00BE52B4" w:rsidP="0076369A">
            <w:pPr>
              <w:spacing w:after="60" w:line="276" w:lineRule="auto"/>
              <w:rPr>
                <w:rFonts w:asciiTheme="majorBidi" w:hAnsiTheme="majorBidi" w:cstheme="majorBidi"/>
                <w:lang w:val="en-US"/>
              </w:rPr>
            </w:pPr>
            <w:r>
              <w:rPr>
                <w:rFonts w:asciiTheme="majorBidi" w:hAnsiTheme="majorBidi" w:cstheme="majorBidi"/>
                <w:lang w:val="en-US"/>
              </w:rPr>
              <w:t xml:space="preserve">        Benjamin Jargow </w:t>
            </w:r>
          </w:p>
        </w:tc>
        <w:tc>
          <w:tcPr>
            <w:tcW w:w="2976" w:type="dxa"/>
          </w:tcPr>
          <w:p w14:paraId="03AC2C58" w14:textId="7D004D46" w:rsidR="00BE52B4" w:rsidRPr="004477B6" w:rsidRDefault="00BE52B4" w:rsidP="0076369A">
            <w:pPr>
              <w:spacing w:after="60" w:line="276" w:lineRule="auto"/>
              <w:rPr>
                <w:rFonts w:asciiTheme="majorBidi" w:hAnsiTheme="majorBidi" w:cstheme="majorBidi"/>
                <w:lang w:val="en-US"/>
              </w:rPr>
            </w:pPr>
            <w:r>
              <w:rPr>
                <w:rFonts w:asciiTheme="majorBidi" w:hAnsiTheme="majorBidi" w:cstheme="majorBidi"/>
                <w:lang w:val="en-US"/>
              </w:rPr>
              <w:t xml:space="preserve">University of Amsterdam </w:t>
            </w:r>
            <w:r w:rsidR="005A30AB">
              <w:rPr>
                <w:rFonts w:asciiTheme="majorBidi" w:hAnsiTheme="majorBidi" w:cstheme="majorBidi"/>
                <w:lang w:val="en-US"/>
              </w:rPr>
              <w:t>C</w:t>
            </w:r>
            <w:r>
              <w:rPr>
                <w:rFonts w:asciiTheme="majorBidi" w:hAnsiTheme="majorBidi" w:cstheme="majorBidi"/>
                <w:lang w:val="en-US"/>
              </w:rPr>
              <w:t xml:space="preserve">o-supervision: </w:t>
            </w:r>
            <w:r w:rsidR="005A30AB">
              <w:rPr>
                <w:rFonts w:asciiTheme="majorBidi" w:hAnsiTheme="majorBidi" w:cstheme="majorBidi"/>
                <w:lang w:val="en-US"/>
              </w:rPr>
              <w:t xml:space="preserve">G. </w:t>
            </w:r>
            <w:r w:rsidR="00E40473">
              <w:rPr>
                <w:rFonts w:asciiTheme="majorBidi" w:hAnsiTheme="majorBidi" w:cstheme="majorBidi"/>
                <w:lang w:val="en-US"/>
              </w:rPr>
              <w:t xml:space="preserve">A. </w:t>
            </w:r>
            <w:r>
              <w:rPr>
                <w:rFonts w:asciiTheme="majorBidi" w:hAnsiTheme="majorBidi" w:cstheme="majorBidi"/>
                <w:lang w:val="en-US"/>
              </w:rPr>
              <w:t>van Kleef</w:t>
            </w:r>
          </w:p>
        </w:tc>
        <w:tc>
          <w:tcPr>
            <w:tcW w:w="1423" w:type="dxa"/>
          </w:tcPr>
          <w:p w14:paraId="7F2DE73C" w14:textId="18059BE9" w:rsidR="00BE52B4" w:rsidRPr="004477B6" w:rsidRDefault="00BE52B4" w:rsidP="0076369A">
            <w:pPr>
              <w:spacing w:after="60" w:line="276" w:lineRule="auto"/>
              <w:rPr>
                <w:rFonts w:asciiTheme="majorBidi" w:hAnsiTheme="majorBidi" w:cstheme="majorBidi"/>
                <w:lang w:val="en-US"/>
              </w:rPr>
            </w:pPr>
            <w:r>
              <w:rPr>
                <w:rFonts w:asciiTheme="majorBidi" w:hAnsiTheme="majorBidi" w:cstheme="majorBidi"/>
                <w:lang w:val="en-US"/>
              </w:rPr>
              <w:t>2023-2024</w:t>
            </w:r>
          </w:p>
        </w:tc>
      </w:tr>
      <w:tr w:rsidR="0076369A" w:rsidRPr="004477B6" w14:paraId="7C899DF9" w14:textId="77777777" w:rsidTr="00E40473">
        <w:tc>
          <w:tcPr>
            <w:tcW w:w="5246" w:type="dxa"/>
          </w:tcPr>
          <w:p w14:paraId="6E1FD82D" w14:textId="15F6BE2D"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t xml:space="preserve">MSc </w:t>
            </w:r>
            <w:r w:rsidR="00D83872" w:rsidRPr="004477B6">
              <w:rPr>
                <w:rFonts w:asciiTheme="majorBidi" w:hAnsiTheme="majorBidi" w:cstheme="majorBidi"/>
                <w:lang w:val="en-US"/>
              </w:rPr>
              <w:t xml:space="preserve">+ MBA </w:t>
            </w:r>
            <w:r w:rsidRPr="004477B6">
              <w:rPr>
                <w:rFonts w:asciiTheme="majorBidi" w:hAnsiTheme="majorBidi" w:cstheme="majorBidi"/>
                <w:lang w:val="en-US"/>
              </w:rPr>
              <w:t>Dissertation supervision</w:t>
            </w:r>
          </w:p>
        </w:tc>
        <w:tc>
          <w:tcPr>
            <w:tcW w:w="2976" w:type="dxa"/>
          </w:tcPr>
          <w:p w14:paraId="56B52BE9" w14:textId="39FAFC71"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t xml:space="preserve">Sussex Business School </w:t>
            </w:r>
          </w:p>
        </w:tc>
        <w:tc>
          <w:tcPr>
            <w:tcW w:w="1423" w:type="dxa"/>
          </w:tcPr>
          <w:p w14:paraId="7F626355" w14:textId="6CB35C15"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t>2020 -</w:t>
            </w:r>
          </w:p>
        </w:tc>
      </w:tr>
      <w:tr w:rsidR="0076369A" w:rsidRPr="004477B6" w14:paraId="2F77B09D" w14:textId="77777777" w:rsidTr="00E40473">
        <w:tc>
          <w:tcPr>
            <w:tcW w:w="5246" w:type="dxa"/>
          </w:tcPr>
          <w:p w14:paraId="3376932F" w14:textId="6F979036"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lastRenderedPageBreak/>
              <w:t xml:space="preserve">MSc Dissertation supervision  </w:t>
            </w:r>
          </w:p>
        </w:tc>
        <w:tc>
          <w:tcPr>
            <w:tcW w:w="2976" w:type="dxa"/>
          </w:tcPr>
          <w:p w14:paraId="66F942FF" w14:textId="24844AAD"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t xml:space="preserve">Surrey Business School </w:t>
            </w:r>
          </w:p>
        </w:tc>
        <w:tc>
          <w:tcPr>
            <w:tcW w:w="1423" w:type="dxa"/>
          </w:tcPr>
          <w:p w14:paraId="038C1113" w14:textId="08D1A9D5" w:rsidR="0076369A" w:rsidRPr="004477B6" w:rsidRDefault="0076369A" w:rsidP="0076369A">
            <w:pPr>
              <w:spacing w:after="60" w:line="276" w:lineRule="auto"/>
              <w:rPr>
                <w:rFonts w:asciiTheme="majorBidi" w:hAnsiTheme="majorBidi" w:cstheme="majorBidi"/>
                <w:lang w:val="en-US"/>
              </w:rPr>
            </w:pPr>
            <w:r w:rsidRPr="004477B6">
              <w:rPr>
                <w:rFonts w:asciiTheme="majorBidi" w:hAnsiTheme="majorBidi" w:cstheme="majorBidi"/>
                <w:lang w:val="en-US"/>
              </w:rPr>
              <w:t xml:space="preserve">2017 - </w:t>
            </w:r>
            <w:r w:rsidR="00A36CD4" w:rsidRPr="004477B6">
              <w:rPr>
                <w:rFonts w:asciiTheme="majorBidi" w:hAnsiTheme="majorBidi" w:cstheme="majorBidi"/>
                <w:lang w:val="en-US"/>
              </w:rPr>
              <w:t>2020</w:t>
            </w:r>
          </w:p>
        </w:tc>
      </w:tr>
    </w:tbl>
    <w:p w14:paraId="25CAAFE1" w14:textId="77777777" w:rsidR="003C3E0A" w:rsidRPr="004477B6" w:rsidRDefault="003C3E0A" w:rsidP="00A83843">
      <w:pPr>
        <w:spacing w:after="60" w:line="276" w:lineRule="auto"/>
        <w:ind w:hanging="284"/>
        <w:rPr>
          <w:rFonts w:asciiTheme="majorBidi" w:hAnsiTheme="majorBidi" w:cstheme="majorBidi"/>
          <w:b/>
          <w:bCs/>
          <w:lang w:val="en-US"/>
        </w:rPr>
      </w:pPr>
    </w:p>
    <w:p w14:paraId="113AA3B9" w14:textId="55407B65" w:rsidR="00F81D20" w:rsidRPr="004477B6" w:rsidRDefault="00F81D20" w:rsidP="00A83843">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Administrative Responsibilities</w:t>
      </w:r>
    </w:p>
    <w:p w14:paraId="11DEA446" w14:textId="77B4000E" w:rsidR="009748C2" w:rsidRPr="004477B6" w:rsidRDefault="009748C2" w:rsidP="00A83843">
      <w:pPr>
        <w:spacing w:after="60" w:line="276" w:lineRule="auto"/>
        <w:ind w:hanging="284"/>
        <w:rPr>
          <w:rFonts w:asciiTheme="majorBidi" w:hAnsiTheme="majorBidi" w:cstheme="majorBidi"/>
          <w:lang w:val="en-US"/>
        </w:rPr>
      </w:pPr>
      <w:r w:rsidRPr="004477B6">
        <w:rPr>
          <w:rFonts w:asciiTheme="majorBidi" w:hAnsiTheme="majorBidi" w:cstheme="majorBidi"/>
          <w:lang w:val="en-US"/>
        </w:rPr>
        <w:t xml:space="preserve">SEDarc Research in Practice Lead, Sussex Business School (2023-present) </w:t>
      </w:r>
    </w:p>
    <w:p w14:paraId="693E141C" w14:textId="4D965EFC" w:rsidR="00023477" w:rsidRPr="004477B6" w:rsidRDefault="00023477" w:rsidP="00A83843">
      <w:pPr>
        <w:spacing w:after="60" w:line="276" w:lineRule="auto"/>
        <w:ind w:hanging="284"/>
        <w:rPr>
          <w:rFonts w:asciiTheme="majorBidi" w:hAnsiTheme="majorBidi" w:cstheme="majorBidi"/>
          <w:lang w:val="en-US"/>
        </w:rPr>
      </w:pPr>
      <w:r w:rsidRPr="004477B6">
        <w:rPr>
          <w:rFonts w:asciiTheme="majorBidi" w:hAnsiTheme="majorBidi" w:cstheme="majorBidi"/>
          <w:lang w:val="en-US"/>
        </w:rPr>
        <w:t>Internationali</w:t>
      </w:r>
      <w:r w:rsidR="006A77FA" w:rsidRPr="004477B6">
        <w:rPr>
          <w:rFonts w:asciiTheme="majorBidi" w:hAnsiTheme="majorBidi" w:cstheme="majorBidi"/>
          <w:lang w:val="en-US"/>
        </w:rPr>
        <w:t>z</w:t>
      </w:r>
      <w:r w:rsidRPr="004477B6">
        <w:rPr>
          <w:rFonts w:asciiTheme="majorBidi" w:hAnsiTheme="majorBidi" w:cstheme="majorBidi"/>
          <w:lang w:val="en-US"/>
        </w:rPr>
        <w:t xml:space="preserve">ation Committee Member, Surrey Business School (2019-2020) </w:t>
      </w:r>
    </w:p>
    <w:p w14:paraId="6A08222C" w14:textId="1022E010" w:rsidR="00A86C23" w:rsidRPr="004477B6" w:rsidRDefault="00A86C23" w:rsidP="00A83843">
      <w:pPr>
        <w:spacing w:after="60" w:line="276" w:lineRule="auto"/>
        <w:ind w:hanging="284"/>
        <w:rPr>
          <w:rFonts w:asciiTheme="majorBidi" w:hAnsiTheme="majorBidi" w:cstheme="majorBidi"/>
          <w:lang w:val="en-US"/>
        </w:rPr>
      </w:pPr>
      <w:r w:rsidRPr="004477B6">
        <w:rPr>
          <w:rFonts w:asciiTheme="majorBidi" w:hAnsiTheme="majorBidi" w:cstheme="majorBidi"/>
          <w:lang w:val="en-US"/>
        </w:rPr>
        <w:t>Head of Teaching and Learning, People and Organi</w:t>
      </w:r>
      <w:r w:rsidR="006A77FA" w:rsidRPr="004477B6">
        <w:rPr>
          <w:rFonts w:asciiTheme="majorBidi" w:hAnsiTheme="majorBidi" w:cstheme="majorBidi"/>
          <w:lang w:val="en-US"/>
        </w:rPr>
        <w:t>z</w:t>
      </w:r>
      <w:r w:rsidRPr="004477B6">
        <w:rPr>
          <w:rFonts w:asciiTheme="majorBidi" w:hAnsiTheme="majorBidi" w:cstheme="majorBidi"/>
          <w:lang w:val="en-US"/>
        </w:rPr>
        <w:t xml:space="preserve">ations </w:t>
      </w:r>
      <w:r w:rsidR="00610632" w:rsidRPr="004477B6">
        <w:rPr>
          <w:rFonts w:asciiTheme="majorBidi" w:hAnsiTheme="majorBidi" w:cstheme="majorBidi"/>
          <w:lang w:val="en-US"/>
        </w:rPr>
        <w:t xml:space="preserve">Dept </w:t>
      </w:r>
      <w:r w:rsidRPr="004477B6">
        <w:rPr>
          <w:rFonts w:asciiTheme="majorBidi" w:hAnsiTheme="majorBidi" w:cstheme="majorBidi"/>
          <w:lang w:val="en-US"/>
        </w:rPr>
        <w:t xml:space="preserve">(2019 - </w:t>
      </w:r>
      <w:r w:rsidR="000B6A91" w:rsidRPr="004477B6">
        <w:rPr>
          <w:rFonts w:asciiTheme="majorBidi" w:hAnsiTheme="majorBidi" w:cstheme="majorBidi"/>
          <w:lang w:val="en-US"/>
        </w:rPr>
        <w:t>2020</w:t>
      </w:r>
      <w:r w:rsidRPr="004477B6">
        <w:rPr>
          <w:rFonts w:asciiTheme="majorBidi" w:hAnsiTheme="majorBidi" w:cstheme="majorBidi"/>
          <w:lang w:val="en-US"/>
        </w:rPr>
        <w:t xml:space="preserve">) </w:t>
      </w:r>
    </w:p>
    <w:p w14:paraId="00D7F627" w14:textId="77777777" w:rsidR="00D8129C" w:rsidRPr="004477B6" w:rsidRDefault="00D8129C" w:rsidP="008644CE">
      <w:pPr>
        <w:spacing w:after="60" w:line="276" w:lineRule="auto"/>
        <w:ind w:hanging="284"/>
        <w:rPr>
          <w:rFonts w:asciiTheme="majorBidi" w:hAnsiTheme="majorBidi" w:cstheme="majorBidi"/>
          <w:lang w:val="en-US"/>
        </w:rPr>
      </w:pPr>
    </w:p>
    <w:p w14:paraId="1BDEE349" w14:textId="77777777" w:rsidR="00AC49E9" w:rsidRPr="004477B6" w:rsidRDefault="00D8129C" w:rsidP="008644CE">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Industry Engagement and Impact</w:t>
      </w:r>
    </w:p>
    <w:p w14:paraId="4054142D" w14:textId="3AD43844" w:rsidR="00740F3B" w:rsidRDefault="00740F3B" w:rsidP="008644CE">
      <w:pPr>
        <w:spacing w:after="60" w:line="276" w:lineRule="auto"/>
        <w:ind w:hanging="284"/>
        <w:rPr>
          <w:rFonts w:asciiTheme="majorBidi" w:hAnsiTheme="majorBidi" w:cstheme="majorBidi"/>
          <w:b/>
          <w:bCs/>
          <w:lang w:val="en-US"/>
        </w:rPr>
      </w:pPr>
      <w:r>
        <w:rPr>
          <w:rFonts w:asciiTheme="majorBidi" w:hAnsiTheme="majorBidi" w:cstheme="majorBidi"/>
          <w:b/>
          <w:bCs/>
          <w:lang w:val="en-US"/>
        </w:rPr>
        <w:t>NHS employers</w:t>
      </w:r>
    </w:p>
    <w:p w14:paraId="03F4402C" w14:textId="374CDA7D" w:rsidR="00740F3B" w:rsidRPr="00740F3B" w:rsidRDefault="003038AC" w:rsidP="009A5E57">
      <w:pPr>
        <w:spacing w:after="60" w:line="276" w:lineRule="auto"/>
        <w:rPr>
          <w:rFonts w:asciiTheme="majorBidi" w:hAnsiTheme="majorBidi" w:cstheme="majorBidi"/>
          <w:lang w:val="en-US"/>
        </w:rPr>
      </w:pPr>
      <w:hyperlink r:id="rId33" w:history="1">
        <w:r w:rsidRPr="00BA25CF">
          <w:rPr>
            <w:rStyle w:val="Hyperlink"/>
            <w:rFonts w:asciiTheme="majorBidi" w:hAnsiTheme="majorBidi" w:cstheme="majorBidi"/>
            <w:lang w:val="en-US"/>
          </w:rPr>
          <w:t>https://www.nhsemployers.org/publications/work-indifference-sign-burnout-agile-workers</w:t>
        </w:r>
      </w:hyperlink>
      <w:r w:rsidR="00740F3B" w:rsidRPr="00740F3B">
        <w:rPr>
          <w:rFonts w:asciiTheme="majorBidi" w:hAnsiTheme="majorBidi" w:cstheme="majorBidi"/>
          <w:lang w:val="en-US"/>
        </w:rPr>
        <w:t xml:space="preserve"> </w:t>
      </w:r>
    </w:p>
    <w:p w14:paraId="630B9701" w14:textId="72910404" w:rsidR="00DC5F4E" w:rsidRDefault="00DC5F4E" w:rsidP="008644CE">
      <w:pPr>
        <w:spacing w:after="60" w:line="276" w:lineRule="auto"/>
        <w:ind w:hanging="284"/>
        <w:rPr>
          <w:rFonts w:asciiTheme="majorBidi" w:hAnsiTheme="majorBidi" w:cstheme="majorBidi"/>
          <w:b/>
          <w:bCs/>
          <w:lang w:val="en-US"/>
        </w:rPr>
      </w:pPr>
      <w:r>
        <w:rPr>
          <w:rFonts w:asciiTheme="majorBidi" w:hAnsiTheme="majorBidi" w:cstheme="majorBidi"/>
          <w:b/>
          <w:bCs/>
          <w:lang w:val="en-US"/>
        </w:rPr>
        <w:t xml:space="preserve">Solutions Not Sides </w:t>
      </w:r>
    </w:p>
    <w:p w14:paraId="5C1C80A0" w14:textId="386CF315" w:rsidR="00DC5F4E" w:rsidRPr="00071F91" w:rsidRDefault="00071F91" w:rsidP="005755FA">
      <w:pPr>
        <w:spacing w:after="60" w:line="276" w:lineRule="auto"/>
        <w:rPr>
          <w:rFonts w:asciiTheme="majorBidi" w:hAnsiTheme="majorBidi" w:cstheme="majorBidi"/>
          <w:lang w:val="en-US"/>
        </w:rPr>
      </w:pPr>
      <w:r>
        <w:rPr>
          <w:rFonts w:asciiTheme="majorBidi" w:hAnsiTheme="majorBidi" w:cstheme="majorBidi"/>
          <w:lang w:val="en-US"/>
        </w:rPr>
        <w:t xml:space="preserve">Advisory Board Member </w:t>
      </w:r>
      <w:hyperlink r:id="rId34" w:history="1">
        <w:r w:rsidRPr="000A334E">
          <w:rPr>
            <w:rStyle w:val="Hyperlink"/>
            <w:rFonts w:asciiTheme="majorBidi" w:hAnsiTheme="majorBidi" w:cstheme="majorBidi"/>
            <w:lang w:val="en-US"/>
          </w:rPr>
          <w:t>https://solutionsnotsides.co.uk/sns-bridge-builders-programme</w:t>
        </w:r>
      </w:hyperlink>
      <w:r>
        <w:rPr>
          <w:rFonts w:asciiTheme="majorBidi" w:hAnsiTheme="majorBidi" w:cstheme="majorBidi"/>
          <w:lang w:val="en-US"/>
        </w:rPr>
        <w:t xml:space="preserve"> </w:t>
      </w:r>
    </w:p>
    <w:p w14:paraId="1D2DA4BD" w14:textId="7E22C36A" w:rsidR="00112B9B" w:rsidRPr="004477B6" w:rsidRDefault="00112B9B" w:rsidP="0049377A">
      <w:pPr>
        <w:spacing w:after="60" w:line="276" w:lineRule="auto"/>
        <w:ind w:right="-330" w:hanging="284"/>
        <w:rPr>
          <w:rFonts w:asciiTheme="majorBidi" w:hAnsiTheme="majorBidi" w:cstheme="majorBidi"/>
          <w:b/>
          <w:bCs/>
          <w:lang w:val="en-US"/>
        </w:rPr>
      </w:pPr>
      <w:r w:rsidRPr="004477B6">
        <w:rPr>
          <w:rFonts w:asciiTheme="majorBidi" w:hAnsiTheme="majorBidi" w:cstheme="majorBidi"/>
          <w:b/>
          <w:bCs/>
          <w:lang w:val="en-US"/>
        </w:rPr>
        <w:t>Media pieces</w:t>
      </w:r>
    </w:p>
    <w:p w14:paraId="394E4A75" w14:textId="77777777" w:rsidR="009078EA" w:rsidRPr="005755FA" w:rsidRDefault="009078EA" w:rsidP="009078EA">
      <w:pPr>
        <w:spacing w:after="60" w:line="276" w:lineRule="auto"/>
        <w:rPr>
          <w:rFonts w:asciiTheme="majorBidi" w:hAnsiTheme="majorBidi" w:cstheme="majorBidi"/>
          <w:lang w:val="en-US"/>
        </w:rPr>
      </w:pPr>
      <w:hyperlink r:id="rId35" w:history="1">
        <w:r w:rsidRPr="000A334E">
          <w:rPr>
            <w:rStyle w:val="Hyperlink"/>
            <w:rFonts w:asciiTheme="majorBidi" w:hAnsiTheme="majorBidi" w:cstheme="majorBidi"/>
            <w:lang w:val="en-US"/>
          </w:rPr>
          <w:t>https://thecivics.eu/</w:t>
        </w:r>
      </w:hyperlink>
      <w:r w:rsidRPr="005755FA">
        <w:rPr>
          <w:rFonts w:asciiTheme="majorBidi" w:hAnsiTheme="majorBidi" w:cstheme="majorBidi"/>
          <w:lang w:val="en-US"/>
        </w:rPr>
        <w:t xml:space="preserve"> </w:t>
      </w:r>
    </w:p>
    <w:p w14:paraId="3492B397" w14:textId="6531FB10" w:rsidR="00CD528D" w:rsidRPr="00CD528D" w:rsidRDefault="00CD528D" w:rsidP="00112B9B">
      <w:pPr>
        <w:rPr>
          <w:rFonts w:asciiTheme="majorBidi" w:hAnsiTheme="majorBidi" w:cstheme="majorBidi"/>
        </w:rPr>
      </w:pPr>
      <w:hyperlink r:id="rId36" w:history="1">
        <w:r w:rsidRPr="00CD528D">
          <w:rPr>
            <w:rStyle w:val="Hyperlink"/>
            <w:rFonts w:asciiTheme="majorBidi" w:hAnsiTheme="majorBidi" w:cstheme="majorBidi"/>
          </w:rPr>
          <w:t>https://frontline-negotiations.org/blog/emotional-intelligence-negotiations-important/</w:t>
        </w:r>
      </w:hyperlink>
      <w:r w:rsidRPr="00CD528D">
        <w:rPr>
          <w:rFonts w:asciiTheme="majorBidi" w:hAnsiTheme="majorBidi" w:cstheme="majorBidi"/>
        </w:rPr>
        <w:t xml:space="preserve"> </w:t>
      </w:r>
    </w:p>
    <w:p w14:paraId="1438B036" w14:textId="49E3020B" w:rsidR="00057F3C" w:rsidRDefault="00CD528D" w:rsidP="00112B9B">
      <w:pPr>
        <w:rPr>
          <w:rFonts w:asciiTheme="majorBidi" w:hAnsiTheme="majorBidi" w:cstheme="majorBidi"/>
        </w:rPr>
      </w:pPr>
      <w:hyperlink r:id="rId37" w:history="1">
        <w:r w:rsidRPr="00A82EC2">
          <w:rPr>
            <w:rStyle w:val="Hyperlink"/>
            <w:rFonts w:asciiTheme="majorBidi" w:hAnsiTheme="majorBidi" w:cstheme="majorBidi"/>
          </w:rPr>
          <w:t>https://theconversation.com/how-to-decide-how-to-vote-a-psychologists-advice-233014</w:t>
        </w:r>
      </w:hyperlink>
      <w:r w:rsidR="00057F3C">
        <w:rPr>
          <w:rFonts w:asciiTheme="majorBidi" w:hAnsiTheme="majorBidi" w:cstheme="majorBidi"/>
        </w:rPr>
        <w:t xml:space="preserve"> </w:t>
      </w:r>
    </w:p>
    <w:p w14:paraId="1EC972A8" w14:textId="12845C13" w:rsidR="00057F3C" w:rsidRDefault="00057F3C" w:rsidP="00112B9B">
      <w:pPr>
        <w:rPr>
          <w:rFonts w:asciiTheme="majorBidi" w:hAnsiTheme="majorBidi" w:cstheme="majorBidi"/>
        </w:rPr>
      </w:pPr>
      <w:hyperlink r:id="rId38" w:history="1">
        <w:r w:rsidRPr="00941613">
          <w:rPr>
            <w:rStyle w:val="Hyperlink"/>
            <w:rFonts w:asciiTheme="majorBidi" w:hAnsiTheme="majorBidi" w:cstheme="majorBidi"/>
          </w:rPr>
          <w:t>https://metro.co.uk/2024/07/01/three-feelings-determine-vote-general-election-21138069/</w:t>
        </w:r>
      </w:hyperlink>
      <w:r>
        <w:rPr>
          <w:rFonts w:asciiTheme="majorBidi" w:hAnsiTheme="majorBidi" w:cstheme="majorBidi"/>
        </w:rPr>
        <w:t xml:space="preserve"> </w:t>
      </w:r>
    </w:p>
    <w:p w14:paraId="5258FB79" w14:textId="13CDA786" w:rsidR="00112B9B" w:rsidRPr="004477B6" w:rsidRDefault="00057F3C" w:rsidP="00112B9B">
      <w:pPr>
        <w:rPr>
          <w:rFonts w:asciiTheme="majorBidi" w:hAnsiTheme="majorBidi" w:cstheme="majorBidi"/>
        </w:rPr>
      </w:pPr>
      <w:hyperlink r:id="rId39" w:history="1">
        <w:r w:rsidRPr="00941613">
          <w:rPr>
            <w:rStyle w:val="Hyperlink"/>
            <w:rFonts w:asciiTheme="majorBidi" w:hAnsiTheme="majorBidi" w:cstheme="majorBidi"/>
          </w:rPr>
          <w:t>https://www.pharmiweb.com/press-release/2023-10-05/medical-crowdfunding-can-shape-people-s-attitudes-to-us-healthcare-reform</w:t>
        </w:r>
      </w:hyperlink>
    </w:p>
    <w:p w14:paraId="2E13F7B0" w14:textId="77777777" w:rsidR="00112B9B" w:rsidRPr="004477B6" w:rsidRDefault="00112B9B" w:rsidP="00112B9B">
      <w:pPr>
        <w:rPr>
          <w:rStyle w:val="Hyperlink"/>
          <w:rFonts w:asciiTheme="majorBidi" w:hAnsiTheme="majorBidi" w:cstheme="majorBidi"/>
        </w:rPr>
      </w:pPr>
      <w:hyperlink r:id="rId40" w:history="1">
        <w:r w:rsidRPr="004477B6">
          <w:rPr>
            <w:rStyle w:val="Hyperlink"/>
            <w:rFonts w:asciiTheme="majorBidi" w:hAnsiTheme="majorBidi" w:cstheme="majorBidi"/>
          </w:rPr>
          <w:t>https://www.psychreg.org/medical-crowdfunding-shape-attitudes-healthcare-reform/</w:t>
        </w:r>
      </w:hyperlink>
    </w:p>
    <w:p w14:paraId="7BA05FB2" w14:textId="53B44A70" w:rsidR="002C2D70" w:rsidRPr="004477B6" w:rsidRDefault="002C2D70" w:rsidP="00112B9B">
      <w:pPr>
        <w:rPr>
          <w:rFonts w:asciiTheme="majorBidi" w:hAnsiTheme="majorBidi" w:cstheme="majorBidi"/>
        </w:rPr>
      </w:pPr>
      <w:hyperlink r:id="rId41" w:history="1">
        <w:r w:rsidRPr="004477B6">
          <w:rPr>
            <w:rStyle w:val="Hyperlink"/>
            <w:rFonts w:asciiTheme="majorBidi" w:hAnsiTheme="majorBidi" w:cstheme="majorBidi"/>
          </w:rPr>
          <w:t>https://www.healthcare-outlook.com/healthcare-insights/the-inequitable-impact-of-crowdfunding</w:t>
        </w:r>
      </w:hyperlink>
      <w:r w:rsidRPr="004477B6">
        <w:rPr>
          <w:rFonts w:asciiTheme="majorBidi" w:hAnsiTheme="majorBidi" w:cstheme="majorBidi"/>
        </w:rPr>
        <w:t xml:space="preserve"> </w:t>
      </w:r>
    </w:p>
    <w:p w14:paraId="19CE3EB9" w14:textId="25BEA0DA" w:rsidR="003B244E" w:rsidRPr="004477B6" w:rsidRDefault="00E75A2D" w:rsidP="0049377A">
      <w:pPr>
        <w:spacing w:after="60" w:line="276" w:lineRule="auto"/>
        <w:ind w:right="-330" w:hanging="284"/>
        <w:rPr>
          <w:rFonts w:asciiTheme="majorBidi" w:hAnsiTheme="majorBidi" w:cstheme="majorBidi"/>
          <w:lang w:val="en-US"/>
        </w:rPr>
      </w:pPr>
      <w:r w:rsidRPr="004477B6">
        <w:rPr>
          <w:rFonts w:asciiTheme="majorBidi" w:hAnsiTheme="majorBidi" w:cstheme="majorBidi"/>
          <w:b/>
          <w:bCs/>
          <w:lang w:val="en-US"/>
        </w:rPr>
        <w:t>Bee in my Beanie</w:t>
      </w:r>
      <w:r w:rsidRPr="004477B6">
        <w:rPr>
          <w:rFonts w:asciiTheme="majorBidi" w:hAnsiTheme="majorBidi" w:cstheme="majorBidi"/>
          <w:lang w:val="en-US"/>
        </w:rPr>
        <w:t xml:space="preserve"> </w:t>
      </w:r>
    </w:p>
    <w:p w14:paraId="481005A6" w14:textId="27AB57F3" w:rsidR="00A31806" w:rsidRPr="004477B6" w:rsidRDefault="003B244E" w:rsidP="003B244E">
      <w:pPr>
        <w:spacing w:after="60" w:line="276" w:lineRule="auto"/>
        <w:ind w:right="-330"/>
        <w:rPr>
          <w:rFonts w:asciiTheme="majorBidi" w:hAnsiTheme="majorBidi" w:cstheme="majorBidi"/>
          <w:lang w:val="en-US"/>
        </w:rPr>
      </w:pPr>
      <w:r w:rsidRPr="004477B6">
        <w:rPr>
          <w:rFonts w:asciiTheme="majorBidi" w:hAnsiTheme="majorBidi" w:cstheme="majorBidi"/>
          <w:lang w:val="en-US"/>
        </w:rPr>
        <w:t xml:space="preserve">Hope in conflict children’s play </w:t>
      </w:r>
      <w:hyperlink r:id="rId42" w:history="1">
        <w:r w:rsidRPr="004477B6">
          <w:rPr>
            <w:rStyle w:val="Hyperlink"/>
            <w:rFonts w:asciiTheme="majorBidi" w:hAnsiTheme="majorBidi" w:cstheme="majorBidi"/>
            <w:lang w:val="en-US"/>
          </w:rPr>
          <w:t>https://www.beeinmybeanie.com/current-production</w:t>
        </w:r>
      </w:hyperlink>
      <w:r w:rsidRPr="004477B6">
        <w:rPr>
          <w:rFonts w:asciiTheme="majorBidi" w:hAnsiTheme="majorBidi" w:cstheme="majorBidi"/>
          <w:lang w:val="en-US"/>
        </w:rPr>
        <w:t xml:space="preserve">; </w:t>
      </w:r>
      <w:hyperlink r:id="rId43" w:history="1">
        <w:r w:rsidRPr="004477B6">
          <w:rPr>
            <w:rStyle w:val="Hyperlink"/>
            <w:rFonts w:asciiTheme="majorBidi" w:hAnsiTheme="majorBidi" w:cstheme="majorBidi"/>
            <w:lang w:val="en-US"/>
          </w:rPr>
          <w:t>https://thespyinthestalls.com/2020/02/aamira-and-gad/</w:t>
        </w:r>
      </w:hyperlink>
      <w:r w:rsidR="00E75A2D" w:rsidRPr="004477B6">
        <w:rPr>
          <w:rFonts w:asciiTheme="majorBidi" w:hAnsiTheme="majorBidi" w:cstheme="majorBidi"/>
          <w:lang w:val="en-US"/>
        </w:rPr>
        <w:t xml:space="preserve"> </w:t>
      </w:r>
    </w:p>
    <w:p w14:paraId="6BBC9BFB" w14:textId="77777777" w:rsidR="009D4FAF" w:rsidRPr="004477B6" w:rsidRDefault="009D4FAF" w:rsidP="009D4FAF">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Frontline Negotiations</w:t>
      </w:r>
    </w:p>
    <w:p w14:paraId="3DB8DD67" w14:textId="77777777" w:rsidR="009D4FAF" w:rsidRPr="004477B6" w:rsidRDefault="009D4FAF" w:rsidP="009D4FAF">
      <w:pPr>
        <w:spacing w:after="60" w:line="276" w:lineRule="auto"/>
        <w:rPr>
          <w:rFonts w:asciiTheme="majorBidi" w:hAnsiTheme="majorBidi" w:cstheme="majorBidi"/>
          <w:lang w:val="en-US"/>
        </w:rPr>
      </w:pPr>
      <w:r>
        <w:rPr>
          <w:rFonts w:asciiTheme="majorBidi" w:hAnsiTheme="majorBidi" w:cstheme="majorBidi"/>
          <w:lang w:val="en-US"/>
        </w:rPr>
        <w:t xml:space="preserve">Speaker and Consultant </w:t>
      </w:r>
      <w:hyperlink r:id="rId44" w:history="1">
        <w:r w:rsidRPr="000A334E">
          <w:rPr>
            <w:rStyle w:val="Hyperlink"/>
            <w:rFonts w:asciiTheme="majorBidi" w:hAnsiTheme="majorBidi" w:cstheme="majorBidi"/>
            <w:lang w:val="en-US"/>
          </w:rPr>
          <w:t>https://frontline-negotiations.org/events/emotions-in-negotiations-overcoming-indifference-reaching-collaboration-expert-session/var/ri-0.l-all/</w:t>
        </w:r>
      </w:hyperlink>
      <w:r w:rsidRPr="004477B6">
        <w:rPr>
          <w:rFonts w:asciiTheme="majorBidi" w:hAnsiTheme="majorBidi" w:cstheme="majorBidi"/>
          <w:lang w:val="en-US"/>
        </w:rPr>
        <w:t xml:space="preserve">  </w:t>
      </w:r>
    </w:p>
    <w:p w14:paraId="73C8BF8A" w14:textId="77777777" w:rsidR="00C62197" w:rsidRPr="004477B6" w:rsidRDefault="00C62197" w:rsidP="00C62197">
      <w:pPr>
        <w:spacing w:after="60" w:line="276" w:lineRule="auto"/>
        <w:ind w:hanging="284"/>
        <w:rPr>
          <w:rFonts w:asciiTheme="majorBidi" w:hAnsiTheme="majorBidi" w:cstheme="majorBidi"/>
          <w:lang w:val="en-US"/>
        </w:rPr>
      </w:pPr>
      <w:r w:rsidRPr="004477B6">
        <w:rPr>
          <w:rFonts w:asciiTheme="majorBidi" w:hAnsiTheme="majorBidi" w:cstheme="majorBidi"/>
          <w:b/>
          <w:bCs/>
          <w:lang w:val="en-US"/>
        </w:rPr>
        <w:t>Magenta Associates</w:t>
      </w:r>
      <w:r w:rsidRPr="004477B6">
        <w:rPr>
          <w:rFonts w:asciiTheme="majorBidi" w:hAnsiTheme="majorBidi" w:cstheme="majorBidi"/>
          <w:lang w:val="en-US"/>
        </w:rPr>
        <w:t xml:space="preserve"> </w:t>
      </w:r>
      <w:r w:rsidRPr="004477B6">
        <w:rPr>
          <w:rFonts w:asciiTheme="majorBidi" w:hAnsiTheme="majorBidi" w:cstheme="majorBidi"/>
          <w:lang w:val="en-US"/>
        </w:rPr>
        <w:tab/>
      </w:r>
    </w:p>
    <w:p w14:paraId="77690139" w14:textId="77777777" w:rsidR="00C62197" w:rsidRPr="004477B6" w:rsidRDefault="00C62197" w:rsidP="00C62197">
      <w:pPr>
        <w:spacing w:after="60" w:line="276" w:lineRule="auto"/>
        <w:rPr>
          <w:rFonts w:asciiTheme="majorBidi" w:hAnsiTheme="majorBidi" w:cstheme="majorBidi"/>
          <w:u w:val="single"/>
          <w:lang w:val="en-US"/>
        </w:rPr>
      </w:pPr>
      <w:r w:rsidRPr="004477B6">
        <w:rPr>
          <w:rFonts w:asciiTheme="majorBidi" w:hAnsiTheme="majorBidi" w:cstheme="majorBidi"/>
          <w:lang w:val="en-US"/>
        </w:rPr>
        <w:t xml:space="preserve">Workplace conflict  </w:t>
      </w:r>
      <w:hyperlink r:id="rId45" w:history="1">
        <w:r w:rsidRPr="004477B6">
          <w:rPr>
            <w:rStyle w:val="Hyperlink"/>
            <w:rFonts w:asciiTheme="majorBidi" w:hAnsiTheme="majorBidi" w:cstheme="majorBidi"/>
            <w:lang w:val="en-US"/>
          </w:rPr>
          <w:t>https://www.magentaassociates.co/people-matters-smadar-cohen-chen/</w:t>
        </w:r>
      </w:hyperlink>
      <w:r w:rsidRPr="004477B6">
        <w:rPr>
          <w:rFonts w:asciiTheme="majorBidi" w:hAnsiTheme="majorBidi" w:cstheme="majorBidi"/>
          <w:u w:val="single"/>
          <w:lang w:val="en-US"/>
        </w:rPr>
        <w:t xml:space="preserve"> </w:t>
      </w:r>
    </w:p>
    <w:p w14:paraId="56DA75B6" w14:textId="17FC2ED1" w:rsidR="003B244E" w:rsidRPr="004477B6" w:rsidRDefault="0049377A" w:rsidP="008644CE">
      <w:pPr>
        <w:spacing w:after="60" w:line="276" w:lineRule="auto"/>
        <w:ind w:hanging="284"/>
        <w:rPr>
          <w:rFonts w:asciiTheme="majorBidi" w:hAnsiTheme="majorBidi" w:cstheme="majorBidi"/>
          <w:lang w:val="en-US"/>
        </w:rPr>
      </w:pPr>
      <w:r w:rsidRPr="004477B6">
        <w:rPr>
          <w:rFonts w:asciiTheme="majorBidi" w:hAnsiTheme="majorBidi" w:cstheme="majorBidi"/>
          <w:b/>
          <w:bCs/>
          <w:lang w:val="en-US"/>
        </w:rPr>
        <w:t>The Workplace Podcast</w:t>
      </w:r>
      <w:r w:rsidRPr="004477B6">
        <w:rPr>
          <w:rFonts w:asciiTheme="majorBidi" w:hAnsiTheme="majorBidi" w:cstheme="majorBidi"/>
          <w:lang w:val="en-US"/>
        </w:rPr>
        <w:t xml:space="preserve"> </w:t>
      </w:r>
    </w:p>
    <w:p w14:paraId="37A1C906" w14:textId="1647D1C6" w:rsidR="0049377A" w:rsidRPr="004477B6" w:rsidRDefault="003B244E" w:rsidP="003B244E">
      <w:pPr>
        <w:spacing w:after="60" w:line="276" w:lineRule="auto"/>
        <w:rPr>
          <w:rFonts w:asciiTheme="majorBidi" w:hAnsiTheme="majorBidi" w:cstheme="majorBidi"/>
          <w:lang w:val="en-US"/>
        </w:rPr>
      </w:pPr>
      <w:r w:rsidRPr="004477B6">
        <w:rPr>
          <w:rFonts w:asciiTheme="majorBidi" w:hAnsiTheme="majorBidi" w:cstheme="majorBidi"/>
          <w:lang w:val="en-US"/>
        </w:rPr>
        <w:t xml:space="preserve">Negotiating through a female lens  </w:t>
      </w:r>
      <w:hyperlink r:id="rId46" w:history="1">
        <w:r w:rsidR="00495A8F" w:rsidRPr="004477B6">
          <w:rPr>
            <w:rStyle w:val="Hyperlink"/>
            <w:rFonts w:asciiTheme="majorBidi" w:hAnsiTheme="majorBidi" w:cstheme="majorBidi"/>
            <w:lang w:val="en-US"/>
          </w:rPr>
          <w:t>https://www.mfi.ie/negotiation-through-the-female-lens-with-smader-cohen-chen/</w:t>
        </w:r>
      </w:hyperlink>
      <w:r w:rsidR="00495A8F" w:rsidRPr="004477B6">
        <w:rPr>
          <w:rFonts w:asciiTheme="majorBidi" w:hAnsiTheme="majorBidi" w:cstheme="majorBidi"/>
          <w:lang w:val="en-US"/>
        </w:rPr>
        <w:t xml:space="preserve"> </w:t>
      </w:r>
    </w:p>
    <w:p w14:paraId="60BCD5BA" w14:textId="77777777" w:rsidR="00281CE9" w:rsidRPr="004477B6" w:rsidRDefault="00281CE9" w:rsidP="00281CE9">
      <w:pPr>
        <w:spacing w:after="60" w:line="276" w:lineRule="auto"/>
        <w:ind w:hanging="284"/>
        <w:rPr>
          <w:rFonts w:asciiTheme="majorBidi" w:hAnsiTheme="majorBidi" w:cstheme="majorBidi"/>
          <w:b/>
          <w:bCs/>
          <w:lang w:val="en-US"/>
        </w:rPr>
      </w:pPr>
      <w:r w:rsidRPr="004477B6">
        <w:rPr>
          <w:rFonts w:asciiTheme="majorBidi" w:hAnsiTheme="majorBidi" w:cstheme="majorBidi"/>
          <w:b/>
          <w:bCs/>
          <w:lang w:val="en-US"/>
        </w:rPr>
        <w:t xml:space="preserve">Society of Personality and Social Psychology </w:t>
      </w:r>
    </w:p>
    <w:p w14:paraId="342297F2" w14:textId="47602653" w:rsidR="0084232F" w:rsidRPr="004477B6" w:rsidRDefault="00281CE9" w:rsidP="00C62197">
      <w:pPr>
        <w:spacing w:after="60" w:line="276" w:lineRule="auto"/>
        <w:rPr>
          <w:rFonts w:asciiTheme="majorBidi" w:hAnsiTheme="majorBidi" w:cstheme="majorBidi"/>
          <w:lang w:val="en-US"/>
        </w:rPr>
      </w:pPr>
      <w:r w:rsidRPr="004477B6">
        <w:rPr>
          <w:rFonts w:asciiTheme="majorBidi" w:hAnsiTheme="majorBidi" w:cstheme="majorBidi"/>
          <w:lang w:val="en-US"/>
        </w:rPr>
        <w:t xml:space="preserve">Character and Context Blog </w:t>
      </w:r>
      <w:hyperlink r:id="rId47" w:history="1">
        <w:r w:rsidRPr="004477B6">
          <w:rPr>
            <w:rStyle w:val="Hyperlink"/>
            <w:rFonts w:asciiTheme="majorBidi" w:hAnsiTheme="majorBidi" w:cstheme="majorBidi"/>
            <w:lang w:val="en-US"/>
          </w:rPr>
          <w:t>https://spsp.org/news/character-and-context-blog/cohen-chen-expressing-indifference-in-conflict</w:t>
        </w:r>
      </w:hyperlink>
      <w:r w:rsidRPr="004477B6">
        <w:rPr>
          <w:rFonts w:asciiTheme="majorBidi" w:hAnsiTheme="majorBidi" w:cstheme="majorBidi"/>
          <w:lang w:val="en-US"/>
        </w:rPr>
        <w:t xml:space="preserve">   </w:t>
      </w:r>
    </w:p>
    <w:p w14:paraId="6061F752" w14:textId="4EAB0B41" w:rsidR="00243EC3" w:rsidRPr="004477B6" w:rsidRDefault="007F562A" w:rsidP="008644CE">
      <w:pPr>
        <w:spacing w:after="60" w:line="276" w:lineRule="auto"/>
        <w:ind w:hanging="284"/>
        <w:rPr>
          <w:rFonts w:asciiTheme="majorBidi" w:hAnsiTheme="majorBidi" w:cstheme="majorBidi"/>
          <w:lang w:val="en-US"/>
        </w:rPr>
      </w:pPr>
      <w:r w:rsidRPr="004477B6">
        <w:rPr>
          <w:rFonts w:asciiTheme="majorBidi" w:hAnsiTheme="majorBidi" w:cstheme="majorBidi"/>
          <w:lang w:val="en-US"/>
        </w:rPr>
        <w:tab/>
      </w:r>
    </w:p>
    <w:p w14:paraId="757ED84D" w14:textId="32FB2D05" w:rsidR="00F81D20" w:rsidRPr="004477B6" w:rsidRDefault="00F81D20" w:rsidP="00FE62A4">
      <w:pPr>
        <w:spacing w:after="60" w:line="276" w:lineRule="auto"/>
        <w:rPr>
          <w:rFonts w:asciiTheme="majorBidi" w:hAnsiTheme="majorBidi" w:cstheme="majorBidi"/>
          <w:lang w:val="en-US"/>
        </w:rPr>
      </w:pPr>
    </w:p>
    <w:sectPr w:rsidR="00F81D20" w:rsidRPr="004477B6">
      <w:head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6FBD" w14:textId="77777777" w:rsidR="00A04DA2" w:rsidRDefault="00A04DA2" w:rsidP="0001505C">
      <w:pPr>
        <w:spacing w:after="0" w:line="240" w:lineRule="auto"/>
      </w:pPr>
      <w:r>
        <w:separator/>
      </w:r>
    </w:p>
  </w:endnote>
  <w:endnote w:type="continuationSeparator" w:id="0">
    <w:p w14:paraId="28B90F76" w14:textId="77777777" w:rsidR="00A04DA2" w:rsidRDefault="00A04DA2" w:rsidP="0001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1230" w14:textId="77777777" w:rsidR="00A04DA2" w:rsidRDefault="00A04DA2" w:rsidP="0001505C">
      <w:pPr>
        <w:spacing w:after="0" w:line="240" w:lineRule="auto"/>
      </w:pPr>
      <w:r>
        <w:separator/>
      </w:r>
    </w:p>
  </w:footnote>
  <w:footnote w:type="continuationSeparator" w:id="0">
    <w:p w14:paraId="5F1C1E2B" w14:textId="77777777" w:rsidR="00A04DA2" w:rsidRDefault="00A04DA2" w:rsidP="00015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B696" w14:textId="77777777" w:rsidR="0001505C" w:rsidRPr="004477B6" w:rsidRDefault="0001505C" w:rsidP="0001505C">
    <w:pPr>
      <w:spacing w:after="0" w:line="276" w:lineRule="auto"/>
      <w:jc w:val="center"/>
      <w:rPr>
        <w:rFonts w:asciiTheme="majorBidi" w:hAnsiTheme="majorBidi" w:cstheme="majorBidi"/>
        <w:b/>
        <w:bCs/>
        <w:lang w:val="en-US"/>
      </w:rPr>
    </w:pPr>
    <w:r w:rsidRPr="004477B6">
      <w:rPr>
        <w:rFonts w:asciiTheme="majorBidi" w:hAnsiTheme="majorBidi" w:cstheme="majorBidi"/>
        <w:b/>
        <w:bCs/>
        <w:lang w:val="en-US"/>
      </w:rPr>
      <w:t>Smadar Cohen-Chen</w:t>
    </w:r>
  </w:p>
  <w:p w14:paraId="06384B13" w14:textId="2E2E3961" w:rsidR="0001505C" w:rsidRPr="004477B6" w:rsidRDefault="0001505C" w:rsidP="0001505C">
    <w:pPr>
      <w:spacing w:after="0" w:line="276" w:lineRule="auto"/>
      <w:jc w:val="center"/>
      <w:rPr>
        <w:rFonts w:asciiTheme="majorBidi" w:hAnsiTheme="majorBidi" w:cstheme="majorBidi"/>
        <w:lang w:val="en-US"/>
      </w:rPr>
    </w:pPr>
    <w:r>
      <w:rPr>
        <w:rFonts w:asciiTheme="majorBidi" w:hAnsiTheme="majorBidi" w:cstheme="majorBidi"/>
        <w:lang w:val="en-US"/>
      </w:rPr>
      <w:t>Associate Professor, Social and Organizational Psychology</w:t>
    </w:r>
  </w:p>
  <w:p w14:paraId="38A4BC51" w14:textId="5ABDA98C" w:rsidR="0001505C" w:rsidRPr="004477B6" w:rsidRDefault="0001505C" w:rsidP="0001505C">
    <w:pPr>
      <w:spacing w:after="0" w:line="276" w:lineRule="auto"/>
      <w:jc w:val="center"/>
      <w:rPr>
        <w:rFonts w:asciiTheme="majorBidi" w:hAnsiTheme="majorBidi" w:cstheme="majorBidi"/>
        <w:lang w:val="en-US"/>
      </w:rPr>
    </w:pPr>
    <w:r w:rsidRPr="004477B6">
      <w:rPr>
        <w:rFonts w:asciiTheme="majorBidi" w:hAnsiTheme="majorBidi" w:cstheme="majorBidi"/>
        <w:lang w:val="en-US"/>
      </w:rPr>
      <w:t xml:space="preserve">University of Sussex Business School </w:t>
    </w:r>
  </w:p>
  <w:p w14:paraId="7E8ACDA1" w14:textId="77777777" w:rsidR="0001505C" w:rsidRDefault="00015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72"/>
    <w:multiLevelType w:val="hybridMultilevel"/>
    <w:tmpl w:val="E0187A0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117A1DDE"/>
    <w:multiLevelType w:val="multilevel"/>
    <w:tmpl w:val="045C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25AE8"/>
    <w:multiLevelType w:val="multilevel"/>
    <w:tmpl w:val="A456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86225"/>
    <w:multiLevelType w:val="multilevel"/>
    <w:tmpl w:val="F6D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A2CC8"/>
    <w:multiLevelType w:val="hybridMultilevel"/>
    <w:tmpl w:val="7334F0A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63E45C14"/>
    <w:multiLevelType w:val="multilevel"/>
    <w:tmpl w:val="477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929808">
    <w:abstractNumId w:val="0"/>
  </w:num>
  <w:num w:numId="2" w16cid:durableId="211502522">
    <w:abstractNumId w:val="4"/>
  </w:num>
  <w:num w:numId="3" w16cid:durableId="93402966">
    <w:abstractNumId w:val="1"/>
  </w:num>
  <w:num w:numId="4" w16cid:durableId="1131286089">
    <w:abstractNumId w:val="3"/>
  </w:num>
  <w:num w:numId="5" w16cid:durableId="495192370">
    <w:abstractNumId w:val="2"/>
  </w:num>
  <w:num w:numId="6" w16cid:durableId="1482231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C3"/>
    <w:rsid w:val="00003D41"/>
    <w:rsid w:val="000047DB"/>
    <w:rsid w:val="00006318"/>
    <w:rsid w:val="00010467"/>
    <w:rsid w:val="00010FC2"/>
    <w:rsid w:val="0001505C"/>
    <w:rsid w:val="000158C9"/>
    <w:rsid w:val="0002022D"/>
    <w:rsid w:val="00023477"/>
    <w:rsid w:val="00023BF9"/>
    <w:rsid w:val="00030E2B"/>
    <w:rsid w:val="00032F02"/>
    <w:rsid w:val="00034C40"/>
    <w:rsid w:val="000500B0"/>
    <w:rsid w:val="000512ED"/>
    <w:rsid w:val="00052D71"/>
    <w:rsid w:val="00057F3C"/>
    <w:rsid w:val="00061D32"/>
    <w:rsid w:val="000633F4"/>
    <w:rsid w:val="000653F1"/>
    <w:rsid w:val="0006717B"/>
    <w:rsid w:val="00071F91"/>
    <w:rsid w:val="000915F0"/>
    <w:rsid w:val="000A2B2F"/>
    <w:rsid w:val="000A3560"/>
    <w:rsid w:val="000A6712"/>
    <w:rsid w:val="000B0EA3"/>
    <w:rsid w:val="000B6A91"/>
    <w:rsid w:val="000C3C96"/>
    <w:rsid w:val="000E3CB6"/>
    <w:rsid w:val="00112B9B"/>
    <w:rsid w:val="00120B41"/>
    <w:rsid w:val="00126DC9"/>
    <w:rsid w:val="001310DA"/>
    <w:rsid w:val="00140389"/>
    <w:rsid w:val="00142BE0"/>
    <w:rsid w:val="001457E9"/>
    <w:rsid w:val="00156630"/>
    <w:rsid w:val="001622C3"/>
    <w:rsid w:val="00182553"/>
    <w:rsid w:val="001841F6"/>
    <w:rsid w:val="00185792"/>
    <w:rsid w:val="00194F85"/>
    <w:rsid w:val="001A1859"/>
    <w:rsid w:val="001B3DF7"/>
    <w:rsid w:val="001B514D"/>
    <w:rsid w:val="001C6563"/>
    <w:rsid w:val="001C6DC0"/>
    <w:rsid w:val="001D469C"/>
    <w:rsid w:val="001D51EF"/>
    <w:rsid w:val="001F1297"/>
    <w:rsid w:val="002068CB"/>
    <w:rsid w:val="00207104"/>
    <w:rsid w:val="002114C6"/>
    <w:rsid w:val="00211F8A"/>
    <w:rsid w:val="002348C9"/>
    <w:rsid w:val="00243EC3"/>
    <w:rsid w:val="00245798"/>
    <w:rsid w:val="002457B7"/>
    <w:rsid w:val="00247917"/>
    <w:rsid w:val="00250F5E"/>
    <w:rsid w:val="002519FF"/>
    <w:rsid w:val="00257747"/>
    <w:rsid w:val="002609D6"/>
    <w:rsid w:val="002700E7"/>
    <w:rsid w:val="00281CE9"/>
    <w:rsid w:val="002856DF"/>
    <w:rsid w:val="002A56CB"/>
    <w:rsid w:val="002B10E9"/>
    <w:rsid w:val="002C2D70"/>
    <w:rsid w:val="002C4E7F"/>
    <w:rsid w:val="002C7728"/>
    <w:rsid w:val="002D4F1F"/>
    <w:rsid w:val="002D5A6B"/>
    <w:rsid w:val="002E7235"/>
    <w:rsid w:val="002F5396"/>
    <w:rsid w:val="003038AC"/>
    <w:rsid w:val="00306205"/>
    <w:rsid w:val="00311A99"/>
    <w:rsid w:val="00326365"/>
    <w:rsid w:val="0034089B"/>
    <w:rsid w:val="00351621"/>
    <w:rsid w:val="00360E2F"/>
    <w:rsid w:val="00380BBB"/>
    <w:rsid w:val="00397ABD"/>
    <w:rsid w:val="003A308E"/>
    <w:rsid w:val="003A6EEB"/>
    <w:rsid w:val="003B244E"/>
    <w:rsid w:val="003B45A0"/>
    <w:rsid w:val="003C3E0A"/>
    <w:rsid w:val="003C42FD"/>
    <w:rsid w:val="003C7A2E"/>
    <w:rsid w:val="003D5995"/>
    <w:rsid w:val="003F043C"/>
    <w:rsid w:val="0040497C"/>
    <w:rsid w:val="004138C6"/>
    <w:rsid w:val="00415999"/>
    <w:rsid w:val="00441712"/>
    <w:rsid w:val="00443621"/>
    <w:rsid w:val="004477B6"/>
    <w:rsid w:val="004516E8"/>
    <w:rsid w:val="0049377A"/>
    <w:rsid w:val="00493EA9"/>
    <w:rsid w:val="00495A8F"/>
    <w:rsid w:val="004D1E98"/>
    <w:rsid w:val="004D5D97"/>
    <w:rsid w:val="004E1474"/>
    <w:rsid w:val="004E389C"/>
    <w:rsid w:val="00501D16"/>
    <w:rsid w:val="00503728"/>
    <w:rsid w:val="00503C06"/>
    <w:rsid w:val="00504687"/>
    <w:rsid w:val="00504949"/>
    <w:rsid w:val="00517943"/>
    <w:rsid w:val="00520E62"/>
    <w:rsid w:val="005275BC"/>
    <w:rsid w:val="00551A76"/>
    <w:rsid w:val="00556DB6"/>
    <w:rsid w:val="00557F42"/>
    <w:rsid w:val="005755FA"/>
    <w:rsid w:val="0058130A"/>
    <w:rsid w:val="00590E24"/>
    <w:rsid w:val="00592498"/>
    <w:rsid w:val="00596CA8"/>
    <w:rsid w:val="005A30AB"/>
    <w:rsid w:val="005A7673"/>
    <w:rsid w:val="005C2CF4"/>
    <w:rsid w:val="005C6A36"/>
    <w:rsid w:val="005C7FD3"/>
    <w:rsid w:val="005E3FBB"/>
    <w:rsid w:val="005F111E"/>
    <w:rsid w:val="00600F4F"/>
    <w:rsid w:val="00610632"/>
    <w:rsid w:val="00616B7A"/>
    <w:rsid w:val="00617EB0"/>
    <w:rsid w:val="00626E1E"/>
    <w:rsid w:val="00627B69"/>
    <w:rsid w:val="00633FEE"/>
    <w:rsid w:val="00656B04"/>
    <w:rsid w:val="006607C3"/>
    <w:rsid w:val="00661DC1"/>
    <w:rsid w:val="00676B1D"/>
    <w:rsid w:val="006810E7"/>
    <w:rsid w:val="00686C8B"/>
    <w:rsid w:val="006A191E"/>
    <w:rsid w:val="006A28B9"/>
    <w:rsid w:val="006A5965"/>
    <w:rsid w:val="006A5BA6"/>
    <w:rsid w:val="006A7494"/>
    <w:rsid w:val="006A77FA"/>
    <w:rsid w:val="006B5DC3"/>
    <w:rsid w:val="006C7A5A"/>
    <w:rsid w:val="006E776E"/>
    <w:rsid w:val="006F1CBB"/>
    <w:rsid w:val="006F51B9"/>
    <w:rsid w:val="0070038D"/>
    <w:rsid w:val="00710447"/>
    <w:rsid w:val="00713E90"/>
    <w:rsid w:val="00717448"/>
    <w:rsid w:val="00720EF7"/>
    <w:rsid w:val="007228DD"/>
    <w:rsid w:val="007277E6"/>
    <w:rsid w:val="007339A7"/>
    <w:rsid w:val="00740656"/>
    <w:rsid w:val="00740F3B"/>
    <w:rsid w:val="007427A9"/>
    <w:rsid w:val="007569ED"/>
    <w:rsid w:val="0076369A"/>
    <w:rsid w:val="007678A0"/>
    <w:rsid w:val="00767FB5"/>
    <w:rsid w:val="007739B7"/>
    <w:rsid w:val="007769A0"/>
    <w:rsid w:val="00777276"/>
    <w:rsid w:val="00797CB6"/>
    <w:rsid w:val="007A35DB"/>
    <w:rsid w:val="007A5D27"/>
    <w:rsid w:val="007C227C"/>
    <w:rsid w:val="007C2FE9"/>
    <w:rsid w:val="007C5CD0"/>
    <w:rsid w:val="007C7B33"/>
    <w:rsid w:val="007E0535"/>
    <w:rsid w:val="007E0B51"/>
    <w:rsid w:val="007F0F2D"/>
    <w:rsid w:val="007F175A"/>
    <w:rsid w:val="007F562A"/>
    <w:rsid w:val="00802FDF"/>
    <w:rsid w:val="008033B5"/>
    <w:rsid w:val="00820DB4"/>
    <w:rsid w:val="00820DFE"/>
    <w:rsid w:val="008415A2"/>
    <w:rsid w:val="0084232F"/>
    <w:rsid w:val="00852FE6"/>
    <w:rsid w:val="0085798F"/>
    <w:rsid w:val="00857A8C"/>
    <w:rsid w:val="00861AED"/>
    <w:rsid w:val="008644CE"/>
    <w:rsid w:val="00886893"/>
    <w:rsid w:val="00893065"/>
    <w:rsid w:val="008A58F2"/>
    <w:rsid w:val="008F4C0C"/>
    <w:rsid w:val="0090266D"/>
    <w:rsid w:val="009078EA"/>
    <w:rsid w:val="0091219D"/>
    <w:rsid w:val="00942DC4"/>
    <w:rsid w:val="00954248"/>
    <w:rsid w:val="00961030"/>
    <w:rsid w:val="00966083"/>
    <w:rsid w:val="009722E0"/>
    <w:rsid w:val="009748C2"/>
    <w:rsid w:val="009843C6"/>
    <w:rsid w:val="00987587"/>
    <w:rsid w:val="00997610"/>
    <w:rsid w:val="009A170D"/>
    <w:rsid w:val="009A3C29"/>
    <w:rsid w:val="009A410C"/>
    <w:rsid w:val="009A5E57"/>
    <w:rsid w:val="009B364F"/>
    <w:rsid w:val="009B5915"/>
    <w:rsid w:val="009D0251"/>
    <w:rsid w:val="009D4FAF"/>
    <w:rsid w:val="009E45C4"/>
    <w:rsid w:val="009F1C64"/>
    <w:rsid w:val="009F3CE5"/>
    <w:rsid w:val="00A04DA2"/>
    <w:rsid w:val="00A058C5"/>
    <w:rsid w:val="00A24E0A"/>
    <w:rsid w:val="00A270D8"/>
    <w:rsid w:val="00A31806"/>
    <w:rsid w:val="00A3690B"/>
    <w:rsid w:val="00A36CD4"/>
    <w:rsid w:val="00A53588"/>
    <w:rsid w:val="00A57A4B"/>
    <w:rsid w:val="00A60D6E"/>
    <w:rsid w:val="00A64238"/>
    <w:rsid w:val="00A739AD"/>
    <w:rsid w:val="00A83843"/>
    <w:rsid w:val="00A86C23"/>
    <w:rsid w:val="00A92181"/>
    <w:rsid w:val="00A93F7B"/>
    <w:rsid w:val="00A94B86"/>
    <w:rsid w:val="00A97217"/>
    <w:rsid w:val="00AA28E3"/>
    <w:rsid w:val="00AA32EC"/>
    <w:rsid w:val="00AA7233"/>
    <w:rsid w:val="00AB41CF"/>
    <w:rsid w:val="00AB4E4E"/>
    <w:rsid w:val="00AC2BFB"/>
    <w:rsid w:val="00AC49E9"/>
    <w:rsid w:val="00AC4D2E"/>
    <w:rsid w:val="00AF059F"/>
    <w:rsid w:val="00AF093C"/>
    <w:rsid w:val="00AF337F"/>
    <w:rsid w:val="00AF79DF"/>
    <w:rsid w:val="00B04FE9"/>
    <w:rsid w:val="00B167C9"/>
    <w:rsid w:val="00B16E77"/>
    <w:rsid w:val="00B30212"/>
    <w:rsid w:val="00B3138E"/>
    <w:rsid w:val="00B348D4"/>
    <w:rsid w:val="00B369E3"/>
    <w:rsid w:val="00B40F22"/>
    <w:rsid w:val="00B4209F"/>
    <w:rsid w:val="00B50399"/>
    <w:rsid w:val="00B72C94"/>
    <w:rsid w:val="00B73A4F"/>
    <w:rsid w:val="00B7616E"/>
    <w:rsid w:val="00BA1444"/>
    <w:rsid w:val="00BA2B96"/>
    <w:rsid w:val="00BA35AE"/>
    <w:rsid w:val="00BA6604"/>
    <w:rsid w:val="00BB26F3"/>
    <w:rsid w:val="00BB4C3B"/>
    <w:rsid w:val="00BC0626"/>
    <w:rsid w:val="00BC67A5"/>
    <w:rsid w:val="00BC7171"/>
    <w:rsid w:val="00BD0971"/>
    <w:rsid w:val="00BE3168"/>
    <w:rsid w:val="00BE52B4"/>
    <w:rsid w:val="00C003F8"/>
    <w:rsid w:val="00C14CC3"/>
    <w:rsid w:val="00C1606C"/>
    <w:rsid w:val="00C16C4B"/>
    <w:rsid w:val="00C2100A"/>
    <w:rsid w:val="00C26BF8"/>
    <w:rsid w:val="00C27F5D"/>
    <w:rsid w:val="00C5154F"/>
    <w:rsid w:val="00C62197"/>
    <w:rsid w:val="00C72C5F"/>
    <w:rsid w:val="00C828A3"/>
    <w:rsid w:val="00C83634"/>
    <w:rsid w:val="00C83F60"/>
    <w:rsid w:val="00CA0F49"/>
    <w:rsid w:val="00CA1C01"/>
    <w:rsid w:val="00CA7287"/>
    <w:rsid w:val="00CB1236"/>
    <w:rsid w:val="00CC383A"/>
    <w:rsid w:val="00CC4898"/>
    <w:rsid w:val="00CC5C6B"/>
    <w:rsid w:val="00CD528D"/>
    <w:rsid w:val="00CD55E4"/>
    <w:rsid w:val="00CD5763"/>
    <w:rsid w:val="00CE4981"/>
    <w:rsid w:val="00CE5EA0"/>
    <w:rsid w:val="00CE7262"/>
    <w:rsid w:val="00CF3B0D"/>
    <w:rsid w:val="00CF46D2"/>
    <w:rsid w:val="00CF4A3C"/>
    <w:rsid w:val="00CF6FB5"/>
    <w:rsid w:val="00CF77F8"/>
    <w:rsid w:val="00D0253C"/>
    <w:rsid w:val="00D1654D"/>
    <w:rsid w:val="00D24DAB"/>
    <w:rsid w:val="00D27445"/>
    <w:rsid w:val="00D4728A"/>
    <w:rsid w:val="00D637DA"/>
    <w:rsid w:val="00D672B3"/>
    <w:rsid w:val="00D75A14"/>
    <w:rsid w:val="00D806E9"/>
    <w:rsid w:val="00D81071"/>
    <w:rsid w:val="00D8129C"/>
    <w:rsid w:val="00D83872"/>
    <w:rsid w:val="00D84C9F"/>
    <w:rsid w:val="00D86440"/>
    <w:rsid w:val="00D92920"/>
    <w:rsid w:val="00D95400"/>
    <w:rsid w:val="00DC02B5"/>
    <w:rsid w:val="00DC11F6"/>
    <w:rsid w:val="00DC5F4E"/>
    <w:rsid w:val="00DE186A"/>
    <w:rsid w:val="00DE78B7"/>
    <w:rsid w:val="00DF22E4"/>
    <w:rsid w:val="00DF54E8"/>
    <w:rsid w:val="00DF7862"/>
    <w:rsid w:val="00E00035"/>
    <w:rsid w:val="00E07A23"/>
    <w:rsid w:val="00E31DC3"/>
    <w:rsid w:val="00E32336"/>
    <w:rsid w:val="00E40473"/>
    <w:rsid w:val="00E41AB3"/>
    <w:rsid w:val="00E428F7"/>
    <w:rsid w:val="00E433E2"/>
    <w:rsid w:val="00E72B8C"/>
    <w:rsid w:val="00E75A2D"/>
    <w:rsid w:val="00E83FC2"/>
    <w:rsid w:val="00E905F1"/>
    <w:rsid w:val="00EA29EB"/>
    <w:rsid w:val="00EA5837"/>
    <w:rsid w:val="00EB2B63"/>
    <w:rsid w:val="00EC6064"/>
    <w:rsid w:val="00EE2487"/>
    <w:rsid w:val="00EE4CD3"/>
    <w:rsid w:val="00EE5A36"/>
    <w:rsid w:val="00EE7FF0"/>
    <w:rsid w:val="00F04DCF"/>
    <w:rsid w:val="00F101A8"/>
    <w:rsid w:val="00F1367A"/>
    <w:rsid w:val="00F36806"/>
    <w:rsid w:val="00F43F13"/>
    <w:rsid w:val="00F47710"/>
    <w:rsid w:val="00F53CEF"/>
    <w:rsid w:val="00F578AF"/>
    <w:rsid w:val="00F62F80"/>
    <w:rsid w:val="00F75E2F"/>
    <w:rsid w:val="00F81D20"/>
    <w:rsid w:val="00F83C2B"/>
    <w:rsid w:val="00F83EB9"/>
    <w:rsid w:val="00F85079"/>
    <w:rsid w:val="00F977B2"/>
    <w:rsid w:val="00FA696D"/>
    <w:rsid w:val="00FB3172"/>
    <w:rsid w:val="00FB673F"/>
    <w:rsid w:val="00FE62A4"/>
    <w:rsid w:val="00FF27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D2E4"/>
  <w15:chartTrackingRefBased/>
  <w15:docId w15:val="{3C68F973-3AD8-46F0-B575-AE8139D2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7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516E8"/>
  </w:style>
  <w:style w:type="character" w:customStyle="1" w:styleId="slug-doi">
    <w:name w:val="slug-doi"/>
    <w:basedOn w:val="DefaultParagraphFont"/>
    <w:rsid w:val="004516E8"/>
  </w:style>
  <w:style w:type="paragraph" w:styleId="NormalWeb">
    <w:name w:val="Normal (Web)"/>
    <w:basedOn w:val="Normal"/>
    <w:rsid w:val="0090266D"/>
    <w:pPr>
      <w:spacing w:before="100" w:beforeAutospacing="1" w:after="100" w:afterAutospacing="1" w:line="240" w:lineRule="auto"/>
    </w:pPr>
    <w:rPr>
      <w:rFonts w:ascii="Times" w:eastAsia="Times" w:hAnsi="Times" w:cs="Times New Roman"/>
      <w:sz w:val="20"/>
      <w:szCs w:val="20"/>
      <w:lang w:val="en-US" w:bidi="he-IL"/>
    </w:rPr>
  </w:style>
  <w:style w:type="character" w:styleId="Strong">
    <w:name w:val="Strong"/>
    <w:uiPriority w:val="22"/>
    <w:qFormat/>
    <w:rsid w:val="0090266D"/>
    <w:rPr>
      <w:b/>
      <w:bCs/>
    </w:rPr>
  </w:style>
  <w:style w:type="paragraph" w:styleId="ListParagraph">
    <w:name w:val="List Paragraph"/>
    <w:basedOn w:val="Normal"/>
    <w:uiPriority w:val="34"/>
    <w:qFormat/>
    <w:rsid w:val="0090266D"/>
    <w:pPr>
      <w:spacing w:after="0" w:line="240" w:lineRule="auto"/>
      <w:ind w:left="720"/>
      <w:contextualSpacing/>
    </w:pPr>
    <w:rPr>
      <w:rFonts w:ascii="Times New Roman" w:eastAsia="Times New Roman" w:hAnsi="Times New Roman" w:cs="Times New Roman"/>
      <w:sz w:val="24"/>
      <w:szCs w:val="24"/>
      <w:lang w:val="en-US" w:bidi="he-IL"/>
    </w:rPr>
  </w:style>
  <w:style w:type="paragraph" w:customStyle="1" w:styleId="Head">
    <w:name w:val="Head"/>
    <w:basedOn w:val="Normal"/>
    <w:rsid w:val="008A58F2"/>
    <w:pPr>
      <w:keepNext/>
      <w:spacing w:before="120" w:after="120" w:line="240" w:lineRule="auto"/>
      <w:jc w:val="center"/>
      <w:outlineLvl w:val="0"/>
    </w:pPr>
    <w:rPr>
      <w:rFonts w:ascii="Times New Roman" w:eastAsia="Times New Roman" w:hAnsi="Times New Roman" w:cs="Times New Roman"/>
      <w:b/>
      <w:bCs/>
      <w:kern w:val="28"/>
      <w:sz w:val="28"/>
      <w:szCs w:val="28"/>
      <w:lang w:val="en-US"/>
    </w:rPr>
  </w:style>
  <w:style w:type="character" w:customStyle="1" w:styleId="color11">
    <w:name w:val="color_11"/>
    <w:basedOn w:val="DefaultParagraphFont"/>
    <w:rsid w:val="002700E7"/>
  </w:style>
  <w:style w:type="character" w:customStyle="1" w:styleId="Heading1Char">
    <w:name w:val="Heading 1 Char"/>
    <w:basedOn w:val="DefaultParagraphFont"/>
    <w:link w:val="Heading1"/>
    <w:uiPriority w:val="9"/>
    <w:rsid w:val="00F977B2"/>
    <w:rPr>
      <w:rFonts w:ascii="Times New Roman" w:eastAsia="Times New Roman" w:hAnsi="Times New Roman" w:cs="Times New Roman"/>
      <w:b/>
      <w:bCs/>
      <w:kern w:val="36"/>
      <w:sz w:val="48"/>
      <w:szCs w:val="48"/>
      <w:lang w:eastAsia="en-GB" w:bidi="he-IL"/>
    </w:rPr>
  </w:style>
  <w:style w:type="character" w:styleId="Hyperlink">
    <w:name w:val="Hyperlink"/>
    <w:basedOn w:val="DefaultParagraphFont"/>
    <w:uiPriority w:val="99"/>
    <w:unhideWhenUsed/>
    <w:rsid w:val="00CE7262"/>
    <w:rPr>
      <w:color w:val="0000FF"/>
      <w:u w:val="single"/>
    </w:rPr>
  </w:style>
  <w:style w:type="paragraph" w:customStyle="1" w:styleId="font8">
    <w:name w:val="font_8"/>
    <w:basedOn w:val="Normal"/>
    <w:rsid w:val="002F5396"/>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UnresolvedMention">
    <w:name w:val="Unresolved Mention"/>
    <w:basedOn w:val="DefaultParagraphFont"/>
    <w:uiPriority w:val="99"/>
    <w:semiHidden/>
    <w:unhideWhenUsed/>
    <w:rsid w:val="00D81071"/>
    <w:rPr>
      <w:color w:val="605E5C"/>
      <w:shd w:val="clear" w:color="auto" w:fill="E1DFDD"/>
    </w:rPr>
  </w:style>
  <w:style w:type="paragraph" w:customStyle="1" w:styleId="dx-doi">
    <w:name w:val="dx-doi"/>
    <w:basedOn w:val="Normal"/>
    <w:rsid w:val="00CC383A"/>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FollowedHyperlink">
    <w:name w:val="FollowedHyperlink"/>
    <w:basedOn w:val="DefaultParagraphFont"/>
    <w:uiPriority w:val="99"/>
    <w:semiHidden/>
    <w:unhideWhenUsed/>
    <w:rsid w:val="0040497C"/>
    <w:rPr>
      <w:color w:val="954F72" w:themeColor="followedHyperlink"/>
      <w:u w:val="single"/>
    </w:rPr>
  </w:style>
  <w:style w:type="character" w:customStyle="1" w:styleId="anchor-text">
    <w:name w:val="anchor-text"/>
    <w:basedOn w:val="DefaultParagraphFont"/>
    <w:rsid w:val="00BB4C3B"/>
  </w:style>
  <w:style w:type="paragraph" w:styleId="Header">
    <w:name w:val="header"/>
    <w:basedOn w:val="Normal"/>
    <w:link w:val="HeaderChar"/>
    <w:uiPriority w:val="99"/>
    <w:unhideWhenUsed/>
    <w:rsid w:val="00015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05C"/>
  </w:style>
  <w:style w:type="paragraph" w:styleId="Footer">
    <w:name w:val="footer"/>
    <w:basedOn w:val="Normal"/>
    <w:link w:val="FooterChar"/>
    <w:uiPriority w:val="99"/>
    <w:unhideWhenUsed/>
    <w:rsid w:val="00015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284">
      <w:bodyDiv w:val="1"/>
      <w:marLeft w:val="0"/>
      <w:marRight w:val="0"/>
      <w:marTop w:val="0"/>
      <w:marBottom w:val="0"/>
      <w:divBdr>
        <w:top w:val="none" w:sz="0" w:space="0" w:color="auto"/>
        <w:left w:val="none" w:sz="0" w:space="0" w:color="auto"/>
        <w:bottom w:val="none" w:sz="0" w:space="0" w:color="auto"/>
        <w:right w:val="none" w:sz="0" w:space="0" w:color="auto"/>
      </w:divBdr>
    </w:div>
    <w:div w:id="155069901">
      <w:bodyDiv w:val="1"/>
      <w:marLeft w:val="0"/>
      <w:marRight w:val="0"/>
      <w:marTop w:val="0"/>
      <w:marBottom w:val="0"/>
      <w:divBdr>
        <w:top w:val="none" w:sz="0" w:space="0" w:color="auto"/>
        <w:left w:val="none" w:sz="0" w:space="0" w:color="auto"/>
        <w:bottom w:val="none" w:sz="0" w:space="0" w:color="auto"/>
        <w:right w:val="none" w:sz="0" w:space="0" w:color="auto"/>
      </w:divBdr>
    </w:div>
    <w:div w:id="191845716">
      <w:bodyDiv w:val="1"/>
      <w:marLeft w:val="0"/>
      <w:marRight w:val="0"/>
      <w:marTop w:val="0"/>
      <w:marBottom w:val="0"/>
      <w:divBdr>
        <w:top w:val="none" w:sz="0" w:space="0" w:color="auto"/>
        <w:left w:val="none" w:sz="0" w:space="0" w:color="auto"/>
        <w:bottom w:val="none" w:sz="0" w:space="0" w:color="auto"/>
        <w:right w:val="none" w:sz="0" w:space="0" w:color="auto"/>
      </w:divBdr>
    </w:div>
    <w:div w:id="339547459">
      <w:bodyDiv w:val="1"/>
      <w:marLeft w:val="0"/>
      <w:marRight w:val="0"/>
      <w:marTop w:val="0"/>
      <w:marBottom w:val="0"/>
      <w:divBdr>
        <w:top w:val="none" w:sz="0" w:space="0" w:color="auto"/>
        <w:left w:val="none" w:sz="0" w:space="0" w:color="auto"/>
        <w:bottom w:val="none" w:sz="0" w:space="0" w:color="auto"/>
        <w:right w:val="none" w:sz="0" w:space="0" w:color="auto"/>
      </w:divBdr>
    </w:div>
    <w:div w:id="349795652">
      <w:bodyDiv w:val="1"/>
      <w:marLeft w:val="0"/>
      <w:marRight w:val="0"/>
      <w:marTop w:val="0"/>
      <w:marBottom w:val="0"/>
      <w:divBdr>
        <w:top w:val="none" w:sz="0" w:space="0" w:color="auto"/>
        <w:left w:val="none" w:sz="0" w:space="0" w:color="auto"/>
        <w:bottom w:val="none" w:sz="0" w:space="0" w:color="auto"/>
        <w:right w:val="none" w:sz="0" w:space="0" w:color="auto"/>
      </w:divBdr>
    </w:div>
    <w:div w:id="474445174">
      <w:bodyDiv w:val="1"/>
      <w:marLeft w:val="0"/>
      <w:marRight w:val="0"/>
      <w:marTop w:val="0"/>
      <w:marBottom w:val="0"/>
      <w:divBdr>
        <w:top w:val="none" w:sz="0" w:space="0" w:color="auto"/>
        <w:left w:val="none" w:sz="0" w:space="0" w:color="auto"/>
        <w:bottom w:val="none" w:sz="0" w:space="0" w:color="auto"/>
        <w:right w:val="none" w:sz="0" w:space="0" w:color="auto"/>
      </w:divBdr>
    </w:div>
    <w:div w:id="544105758">
      <w:bodyDiv w:val="1"/>
      <w:marLeft w:val="0"/>
      <w:marRight w:val="0"/>
      <w:marTop w:val="0"/>
      <w:marBottom w:val="0"/>
      <w:divBdr>
        <w:top w:val="none" w:sz="0" w:space="0" w:color="auto"/>
        <w:left w:val="none" w:sz="0" w:space="0" w:color="auto"/>
        <w:bottom w:val="none" w:sz="0" w:space="0" w:color="auto"/>
        <w:right w:val="none" w:sz="0" w:space="0" w:color="auto"/>
      </w:divBdr>
    </w:div>
    <w:div w:id="709918598">
      <w:bodyDiv w:val="1"/>
      <w:marLeft w:val="0"/>
      <w:marRight w:val="0"/>
      <w:marTop w:val="0"/>
      <w:marBottom w:val="0"/>
      <w:divBdr>
        <w:top w:val="none" w:sz="0" w:space="0" w:color="auto"/>
        <w:left w:val="none" w:sz="0" w:space="0" w:color="auto"/>
        <w:bottom w:val="none" w:sz="0" w:space="0" w:color="auto"/>
        <w:right w:val="none" w:sz="0" w:space="0" w:color="auto"/>
      </w:divBdr>
    </w:div>
    <w:div w:id="818303801">
      <w:bodyDiv w:val="1"/>
      <w:marLeft w:val="0"/>
      <w:marRight w:val="0"/>
      <w:marTop w:val="0"/>
      <w:marBottom w:val="0"/>
      <w:divBdr>
        <w:top w:val="none" w:sz="0" w:space="0" w:color="auto"/>
        <w:left w:val="none" w:sz="0" w:space="0" w:color="auto"/>
        <w:bottom w:val="none" w:sz="0" w:space="0" w:color="auto"/>
        <w:right w:val="none" w:sz="0" w:space="0" w:color="auto"/>
      </w:divBdr>
      <w:divsChild>
        <w:div w:id="1024283245">
          <w:marLeft w:val="0"/>
          <w:marRight w:val="0"/>
          <w:marTop w:val="0"/>
          <w:marBottom w:val="0"/>
          <w:divBdr>
            <w:top w:val="none" w:sz="0" w:space="0" w:color="auto"/>
            <w:left w:val="none" w:sz="0" w:space="0" w:color="auto"/>
            <w:bottom w:val="none" w:sz="0" w:space="0" w:color="auto"/>
            <w:right w:val="none" w:sz="0" w:space="0" w:color="auto"/>
          </w:divBdr>
        </w:div>
      </w:divsChild>
    </w:div>
    <w:div w:id="1022049470">
      <w:bodyDiv w:val="1"/>
      <w:marLeft w:val="0"/>
      <w:marRight w:val="0"/>
      <w:marTop w:val="0"/>
      <w:marBottom w:val="0"/>
      <w:divBdr>
        <w:top w:val="none" w:sz="0" w:space="0" w:color="auto"/>
        <w:left w:val="none" w:sz="0" w:space="0" w:color="auto"/>
        <w:bottom w:val="none" w:sz="0" w:space="0" w:color="auto"/>
        <w:right w:val="none" w:sz="0" w:space="0" w:color="auto"/>
      </w:divBdr>
    </w:div>
    <w:div w:id="1074469029">
      <w:bodyDiv w:val="1"/>
      <w:marLeft w:val="0"/>
      <w:marRight w:val="0"/>
      <w:marTop w:val="0"/>
      <w:marBottom w:val="0"/>
      <w:divBdr>
        <w:top w:val="none" w:sz="0" w:space="0" w:color="auto"/>
        <w:left w:val="none" w:sz="0" w:space="0" w:color="auto"/>
        <w:bottom w:val="none" w:sz="0" w:space="0" w:color="auto"/>
        <w:right w:val="none" w:sz="0" w:space="0" w:color="auto"/>
      </w:divBdr>
    </w:div>
    <w:div w:id="1259749573">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54983099">
      <w:bodyDiv w:val="1"/>
      <w:marLeft w:val="0"/>
      <w:marRight w:val="0"/>
      <w:marTop w:val="0"/>
      <w:marBottom w:val="0"/>
      <w:divBdr>
        <w:top w:val="none" w:sz="0" w:space="0" w:color="auto"/>
        <w:left w:val="none" w:sz="0" w:space="0" w:color="auto"/>
        <w:bottom w:val="none" w:sz="0" w:space="0" w:color="auto"/>
        <w:right w:val="none" w:sz="0" w:space="0" w:color="auto"/>
      </w:divBdr>
    </w:div>
    <w:div w:id="1492718150">
      <w:bodyDiv w:val="1"/>
      <w:marLeft w:val="0"/>
      <w:marRight w:val="0"/>
      <w:marTop w:val="0"/>
      <w:marBottom w:val="0"/>
      <w:divBdr>
        <w:top w:val="none" w:sz="0" w:space="0" w:color="auto"/>
        <w:left w:val="none" w:sz="0" w:space="0" w:color="auto"/>
        <w:bottom w:val="none" w:sz="0" w:space="0" w:color="auto"/>
        <w:right w:val="none" w:sz="0" w:space="0" w:color="auto"/>
      </w:divBdr>
    </w:div>
    <w:div w:id="1726290396">
      <w:bodyDiv w:val="1"/>
      <w:marLeft w:val="0"/>
      <w:marRight w:val="0"/>
      <w:marTop w:val="0"/>
      <w:marBottom w:val="0"/>
      <w:divBdr>
        <w:top w:val="none" w:sz="0" w:space="0" w:color="auto"/>
        <w:left w:val="none" w:sz="0" w:space="0" w:color="auto"/>
        <w:bottom w:val="none" w:sz="0" w:space="0" w:color="auto"/>
        <w:right w:val="none" w:sz="0" w:space="0" w:color="auto"/>
      </w:divBdr>
    </w:div>
    <w:div w:id="1789274158">
      <w:bodyDiv w:val="1"/>
      <w:marLeft w:val="0"/>
      <w:marRight w:val="0"/>
      <w:marTop w:val="0"/>
      <w:marBottom w:val="0"/>
      <w:divBdr>
        <w:top w:val="none" w:sz="0" w:space="0" w:color="auto"/>
        <w:left w:val="none" w:sz="0" w:space="0" w:color="auto"/>
        <w:bottom w:val="none" w:sz="0" w:space="0" w:color="auto"/>
        <w:right w:val="none" w:sz="0" w:space="0" w:color="auto"/>
      </w:divBdr>
    </w:div>
    <w:div w:id="1809130863">
      <w:bodyDiv w:val="1"/>
      <w:marLeft w:val="0"/>
      <w:marRight w:val="0"/>
      <w:marTop w:val="0"/>
      <w:marBottom w:val="0"/>
      <w:divBdr>
        <w:top w:val="none" w:sz="0" w:space="0" w:color="auto"/>
        <w:left w:val="none" w:sz="0" w:space="0" w:color="auto"/>
        <w:bottom w:val="none" w:sz="0" w:space="0" w:color="auto"/>
        <w:right w:val="none" w:sz="0" w:space="0" w:color="auto"/>
      </w:divBdr>
    </w:div>
    <w:div w:id="1948808947">
      <w:bodyDiv w:val="1"/>
      <w:marLeft w:val="0"/>
      <w:marRight w:val="0"/>
      <w:marTop w:val="0"/>
      <w:marBottom w:val="0"/>
      <w:divBdr>
        <w:top w:val="none" w:sz="0" w:space="0" w:color="auto"/>
        <w:left w:val="none" w:sz="0" w:space="0" w:color="auto"/>
        <w:bottom w:val="none" w:sz="0" w:space="0" w:color="auto"/>
        <w:right w:val="none" w:sz="0" w:space="0" w:color="auto"/>
      </w:divBdr>
    </w:div>
    <w:div w:id="1989624765">
      <w:bodyDiv w:val="1"/>
      <w:marLeft w:val="0"/>
      <w:marRight w:val="0"/>
      <w:marTop w:val="0"/>
      <w:marBottom w:val="0"/>
      <w:divBdr>
        <w:top w:val="none" w:sz="0" w:space="0" w:color="auto"/>
        <w:left w:val="none" w:sz="0" w:space="0" w:color="auto"/>
        <w:bottom w:val="none" w:sz="0" w:space="0" w:color="auto"/>
        <w:right w:val="none" w:sz="0" w:space="0" w:color="auto"/>
      </w:divBdr>
      <w:divsChild>
        <w:div w:id="1659647076">
          <w:marLeft w:val="0"/>
          <w:marRight w:val="0"/>
          <w:marTop w:val="0"/>
          <w:marBottom w:val="0"/>
          <w:divBdr>
            <w:top w:val="none" w:sz="0" w:space="0" w:color="auto"/>
            <w:left w:val="none" w:sz="0" w:space="0" w:color="auto"/>
            <w:bottom w:val="none" w:sz="0" w:space="0" w:color="auto"/>
            <w:right w:val="none" w:sz="0" w:space="0" w:color="auto"/>
          </w:divBdr>
        </w:div>
      </w:divsChild>
    </w:div>
    <w:div w:id="2044282332">
      <w:bodyDiv w:val="1"/>
      <w:marLeft w:val="0"/>
      <w:marRight w:val="0"/>
      <w:marTop w:val="0"/>
      <w:marBottom w:val="0"/>
      <w:divBdr>
        <w:top w:val="none" w:sz="0" w:space="0" w:color="auto"/>
        <w:left w:val="none" w:sz="0" w:space="0" w:color="auto"/>
        <w:bottom w:val="none" w:sz="0" w:space="0" w:color="auto"/>
        <w:right w:val="none" w:sz="0" w:space="0" w:color="auto"/>
      </w:divBdr>
    </w:div>
    <w:div w:id="20816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99931.2022.2157377" TargetMode="External"/><Relationship Id="rId18" Type="http://schemas.openxmlformats.org/officeDocument/2006/relationships/hyperlink" Target="https://psycnet.apa.org/doi/10.1016/j.jesp.2019.04.002" TargetMode="External"/><Relationship Id="rId26" Type="http://schemas.openxmlformats.org/officeDocument/2006/relationships/hyperlink" Target="https://psycnet.apa.org/doi/10.1037/pac0000074" TargetMode="External"/><Relationship Id="rId39" Type="http://schemas.openxmlformats.org/officeDocument/2006/relationships/hyperlink" Target="https://www.pharmiweb.com/press-release/2023-10-05/medical-crowdfunding-can-shape-people-s-attitudes-to-us-healthcare-reform" TargetMode="External"/><Relationship Id="rId21" Type="http://schemas.openxmlformats.org/officeDocument/2006/relationships/hyperlink" Target="https://doi.org/10.1080/02699931.2016.1197098" TargetMode="External"/><Relationship Id="rId34" Type="http://schemas.openxmlformats.org/officeDocument/2006/relationships/hyperlink" Target="https://solutionsnotsides.co.uk/sns-bridge-builders-programme" TargetMode="External"/><Relationship Id="rId42" Type="http://schemas.openxmlformats.org/officeDocument/2006/relationships/hyperlink" Target="https://www.beeinmybeanie.com/current-production" TargetMode="External"/><Relationship Id="rId47" Type="http://schemas.openxmlformats.org/officeDocument/2006/relationships/hyperlink" Target="https://spsp.org/news/character-and-context-blog/cohen-chen-expressing-indifference-in-conflict" TargetMode="External"/><Relationship Id="rId50" Type="http://schemas.openxmlformats.org/officeDocument/2006/relationships/theme" Target="theme/theme1.xml"/><Relationship Id="rId7" Type="http://schemas.openxmlformats.org/officeDocument/2006/relationships/hyperlink" Target="https://doi.org/10.1080/10463283.2024.2347815" TargetMode="External"/><Relationship Id="rId2" Type="http://schemas.openxmlformats.org/officeDocument/2006/relationships/styles" Target="styles.xml"/><Relationship Id="rId16" Type="http://schemas.openxmlformats.org/officeDocument/2006/relationships/hyperlink" Target="https://doi.org/10.1177/0963721420924770" TargetMode="External"/><Relationship Id="rId29" Type="http://schemas.openxmlformats.org/officeDocument/2006/relationships/hyperlink" Target="https://doi.org/10.1080/10463283.2014.923155" TargetMode="External"/><Relationship Id="rId11" Type="http://schemas.openxmlformats.org/officeDocument/2006/relationships/hyperlink" Target="https://doi.org/10.1016/j.socscimed.2023.116090" TargetMode="External"/><Relationship Id="rId24" Type="http://schemas.openxmlformats.org/officeDocument/2006/relationships/hyperlink" Target="https://doi.org/10.1177/0022002715569772" TargetMode="External"/><Relationship Id="rId32" Type="http://schemas.openxmlformats.org/officeDocument/2006/relationships/hyperlink" Target="https://doi.org/10.1177/1948550613484499" TargetMode="External"/><Relationship Id="rId37" Type="http://schemas.openxmlformats.org/officeDocument/2006/relationships/hyperlink" Target="https://theconversation.com/how-to-decide-how-to-vote-a-psychologists-advice-233014" TargetMode="External"/><Relationship Id="rId40" Type="http://schemas.openxmlformats.org/officeDocument/2006/relationships/hyperlink" Target="https://www.psychreg.org/medical-crowdfunding-shape-attitudes-healthcare-reform/" TargetMode="External"/><Relationship Id="rId45" Type="http://schemas.openxmlformats.org/officeDocument/2006/relationships/hyperlink" Target="https://www.magentaassociates.co/people-matters-smadar-cohen-chen/" TargetMode="External"/><Relationship Id="rId5" Type="http://schemas.openxmlformats.org/officeDocument/2006/relationships/footnotes" Target="footnotes.xml"/><Relationship Id="rId15" Type="http://schemas.openxmlformats.org/officeDocument/2006/relationships/hyperlink" Target="https://doi.org/10.1111/jasp.12697" TargetMode="External"/><Relationship Id="rId23" Type="http://schemas.openxmlformats.org/officeDocument/2006/relationships/hyperlink" Target="https://doi.org/10.1177/1948550616667612" TargetMode="External"/><Relationship Id="rId28" Type="http://schemas.openxmlformats.org/officeDocument/2006/relationships/hyperlink" Target="https://doi.org/10.1177/0146167215573210" TargetMode="External"/><Relationship Id="rId36" Type="http://schemas.openxmlformats.org/officeDocument/2006/relationships/hyperlink" Target="https://frontline-negotiations.org/blog/emotional-intelligence-negotiations-important/" TargetMode="External"/><Relationship Id="rId49" Type="http://schemas.openxmlformats.org/officeDocument/2006/relationships/fontTable" Target="fontTable.xml"/><Relationship Id="rId10" Type="http://schemas.openxmlformats.org/officeDocument/2006/relationships/hyperlink" Target="https://doi.org/10.1111/bjso.12662" TargetMode="External"/><Relationship Id="rId19" Type="http://schemas.openxmlformats.org/officeDocument/2006/relationships/hyperlink" Target="https://psycnet.apa.org/doi/10.1016/j.jesp.2018.03.016" TargetMode="External"/><Relationship Id="rId31" Type="http://schemas.openxmlformats.org/officeDocument/2006/relationships/hyperlink" Target="https://doi.org/10.1177/1948550613491292" TargetMode="External"/><Relationship Id="rId44" Type="http://schemas.openxmlformats.org/officeDocument/2006/relationships/hyperlink" Target="https://frontline-negotiations.org/events/emotions-in-negotiations-overcoming-indifference-reaching-collaboration-expert-session/var/ri-0.l-all/" TargetMode="External"/><Relationship Id="rId4" Type="http://schemas.openxmlformats.org/officeDocument/2006/relationships/webSettings" Target="webSettings.xml"/><Relationship Id="rId9" Type="http://schemas.openxmlformats.org/officeDocument/2006/relationships/hyperlink" Target="https://10.1111/jasp.12997" TargetMode="External"/><Relationship Id="rId14" Type="http://schemas.openxmlformats.org/officeDocument/2006/relationships/hyperlink" Target="https://psycnet.apa.org/doi/10.1037/pspi0000392" TargetMode="External"/><Relationship Id="rId22" Type="http://schemas.openxmlformats.org/officeDocument/2006/relationships/hyperlink" Target="https://doi.org/10.1177/13684302231165730" TargetMode="External"/><Relationship Id="rId27" Type="http://schemas.openxmlformats.org/officeDocument/2006/relationships/hyperlink" Target="https://doi.org/10.1177/0146167215576721" TargetMode="External"/><Relationship Id="rId30" Type="http://schemas.openxmlformats.org/officeDocument/2006/relationships/hyperlink" Target="https://doi.org/10.5964/jspp.v2i1.230" TargetMode="External"/><Relationship Id="rId35" Type="http://schemas.openxmlformats.org/officeDocument/2006/relationships/hyperlink" Target="https://thecivics.eu/" TargetMode="External"/><Relationship Id="rId43" Type="http://schemas.openxmlformats.org/officeDocument/2006/relationships/hyperlink" Target="https://thespyinthestalls.com/2020/02/aamira-and-gad/" TargetMode="External"/><Relationship Id="rId48" Type="http://schemas.openxmlformats.org/officeDocument/2006/relationships/header" Target="header1.xml"/><Relationship Id="rId8" Type="http://schemas.openxmlformats.org/officeDocument/2006/relationships/hyperlink" Target="https://doi.org/10.1007/s11199-024-01459-0" TargetMode="External"/><Relationship Id="rId3" Type="http://schemas.openxmlformats.org/officeDocument/2006/relationships/settings" Target="settings.xml"/><Relationship Id="rId12" Type="http://schemas.openxmlformats.org/officeDocument/2006/relationships/hyperlink" Target="https://doi.org/10.1038/s41598-023-31667-9" TargetMode="External"/><Relationship Id="rId17" Type="http://schemas.openxmlformats.org/officeDocument/2006/relationships/hyperlink" Target="https://doi.org/10.1016/j.gloenvcha.2019.04.003" TargetMode="External"/><Relationship Id="rId25" Type="http://schemas.openxmlformats.org/officeDocument/2006/relationships/hyperlink" Target="https://doi.org/10.1111/pops.12325" TargetMode="External"/><Relationship Id="rId33" Type="http://schemas.openxmlformats.org/officeDocument/2006/relationships/hyperlink" Target="https://www.nhsemployers.org/publications/work-indifference-sign-burnout-agile-workers" TargetMode="External"/><Relationship Id="rId38" Type="http://schemas.openxmlformats.org/officeDocument/2006/relationships/hyperlink" Target="https://metro.co.uk/2024/07/01/three-feelings-determine-vote-general-election-21138069/" TargetMode="External"/><Relationship Id="rId46" Type="http://schemas.openxmlformats.org/officeDocument/2006/relationships/hyperlink" Target="https://www.mfi.ie/negotiation-through-the-female-lens-with-smader-cohen-chen/" TargetMode="External"/><Relationship Id="rId20" Type="http://schemas.openxmlformats.org/officeDocument/2006/relationships/hyperlink" Target="https://doi.org/10.1073/pnas.1706800115" TargetMode="External"/><Relationship Id="rId41" Type="http://schemas.openxmlformats.org/officeDocument/2006/relationships/hyperlink" Target="https://www.healthcare-outlook.com/healthcare-insights/the-inequitable-impact-of-crowdfundin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  Dr (Surrey Business Schl)</dc:creator>
  <cp:keywords/>
  <dc:description/>
  <cp:lastModifiedBy>Smadar Cohen-Chen</cp:lastModifiedBy>
  <cp:revision>369</cp:revision>
  <dcterms:created xsi:type="dcterms:W3CDTF">2017-01-26T11:10:00Z</dcterms:created>
  <dcterms:modified xsi:type="dcterms:W3CDTF">2025-08-01T09:43:00Z</dcterms:modified>
</cp:coreProperties>
</file>